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9" w:rsidRPr="00E41405" w:rsidRDefault="00E41405" w:rsidP="00E41405">
      <w:pPr>
        <w:shd w:val="clear" w:color="auto" w:fill="FFFFFF"/>
        <w:bidi/>
        <w:spacing w:line="360" w:lineRule="auto"/>
        <w:ind w:left="4" w:right="0"/>
        <w:jc w:val="center"/>
        <w:rPr>
          <w:rFonts w:cs="B Zar"/>
          <w:color w:val="000000" w:themeColor="text1"/>
          <w:rtl/>
          <w:lang w:bidi="fa-IR"/>
        </w:rPr>
      </w:pPr>
      <w:r w:rsidRPr="00E41405">
        <w:rPr>
          <w:rFonts w:cs="B Zar" w:hint="cs"/>
          <w:color w:val="000000" w:themeColor="text1"/>
          <w:rtl/>
          <w:lang w:bidi="fa-IR"/>
        </w:rPr>
        <w:t>باسمه</w:t>
      </w:r>
      <w:r w:rsidR="00131399" w:rsidRPr="00E41405">
        <w:rPr>
          <w:rFonts w:cs="B Zar" w:hint="cs"/>
          <w:color w:val="000000" w:themeColor="text1"/>
          <w:rtl/>
          <w:lang w:bidi="fa-IR"/>
        </w:rPr>
        <w:t xml:space="preserve"> تعالی</w:t>
      </w:r>
    </w:p>
    <w:p w:rsidR="001E6AEB" w:rsidRPr="0021760C" w:rsidRDefault="00876B04" w:rsidP="0027117A">
      <w:pPr>
        <w:bidi/>
        <w:spacing w:after="0" w:line="240" w:lineRule="auto"/>
        <w:rPr>
          <w:rFonts w:cs="B Nazanin"/>
          <w:color w:val="000000" w:themeColor="text1"/>
          <w:sz w:val="28"/>
          <w:szCs w:val="28"/>
        </w:rPr>
      </w:pPr>
      <w:r w:rsidRPr="00876B04">
        <w:rPr>
          <w:rFonts w:ascii="Arial" w:hAnsi="Arial" w:cs="B Yagut"/>
          <w:b/>
          <w:bCs/>
          <w:noProof/>
          <w:color w:val="000000" w:themeColor="text1"/>
          <w:szCs w:val="24"/>
          <w:lang w:eastAsia="en-US" w:bidi="ar-SA"/>
        </w:rPr>
        <w:pict>
          <v:group id="Group 157" o:spid="_x0000_s1026" style="position:absolute;left:0;text-align:left;margin-left:464.55pt;margin-top:0;width:139.1pt;height:805.7pt;z-index:251656192;mso-position-horizontal-relative:page;mso-position-vertical-relative:page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">
            <v:group id="Group 158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159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/ssAA&#10;AADaAAAADwAAAGRycy9kb3ducmV2LnhtbESPQYvCMBSE78L+h/AWvJQ1VURK1yiyoHhasApeH82z&#10;LZu8lCRq/fdmQfA4zMw3zHI9WCNu5EPnWMF0koMgrp3uuFFwOm6/ChAhIms0jknBgwKsVx+jJZba&#10;3flAtyo2IkE4lKigjbEvpQx1SxbDxPXEybs4bzEm6RupPd4T3Bo5y/OFtNhxWmixp5+W6r/qahX8&#10;+izy5iz5klkzD7rIdqa6KjX+HDbfICIN8R1+tfdawRz+r6Qb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w/ssAAAADaAAAADwAAAAAAAAAAAAAAAACYAgAAZHJzL2Rvd25y&#10;ZXYueG1sUEsFBgAAAAAEAAQA9QAAAIUDAAAAAA==&#10;" fillcolor="#feb686" stroked="f" strokecolor="#bfb675">
                <v:fill color2="#fe8637" rotate="t" angle="90" focus="100%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x9MQAAADaAAAADwAAAGRycy9kb3ducmV2LnhtbESPT2vCQBTE7wW/w/KE3upG+0dJXcUG&#10;Cik9aT14fGRfs8Hs25BdkzSfvisIHoeZ+Q2z3g62Fh21vnKsYD5LQBAXTldcKjj+fD6tQPiArLF2&#10;TAr+yMN2M3lYY6pdz3vqDqEUEcI+RQUmhCaV0heGLPqZa4ij9+taiyHKtpS6xT7CbS0XSfImLVYc&#10;Fww2lBkqzoeLVbB8vpx3L039NSbfuelH3uMp+1DqcTrs3kEEGsI9fGvnWsErXK/EG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rH0xAAAANoAAAAPAAAAAAAAAAAA&#10;AAAAAKECAABkcnMvZG93bnJldi54bWxQSwUGAAAAAAQABAD5AAAAkgMAAAAA&#10;" strokecolor="#feceae" strokeweight="1pt"/>
              <v:shape id="AutoShape 161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0oqMIAAADaAAAADwAAAGRycy9kb3ducmV2LnhtbESPT4vCMBTE74LfITzBi2jqH4p0jSKC&#10;YPUg23Xvj+ZtW7Z5KU209dsbYWGPw8z8htnselOLB7WusqxgPotAEOdWV1wouH0dp2sQziNrrC2T&#10;gic52G2Hgw0m2nb8SY/MFyJA2CWooPS+SaR0eUkG3cw2xMH7sa1BH2RbSN1iF+CmlosoiqXBisNC&#10;iQ0dSsp/s7tRYOJu6dMV3ieL74tZ8jldX4+pUuNRv/8A4an3/+G/9kkriOF9JdwA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0oqMIAAADaAAAADwAAAAAAAAAAAAAA&#10;AAChAgAAZHJzL2Rvd25yZXYueG1sUEsFBgAAAAAEAAQA+QAAAJADAAAAAA==&#10;" strokecolor="#fe8637" strokeweight="2.25pt"/>
              <v:shape id="AutoShape 162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FcsMAAADaAAAADwAAAGRycy9kb3ducmV2LnhtbESPW2sCMRSE3wv+h3AE32pWC62sRvFS&#10;QVp88PIDDsnZC25O1iTq+u+bQqGPw8x8w8wWnW3EnXyoHSsYDTMQxNqZmksF59P2dQIiRGSDjWNS&#10;8KQAi3nvZYa5cQ8+0P0YS5EgHHJUUMXY5lIGXZHFMHQtcfIK5y3GJH0pjcdHgttGjrPsXVqsOS1U&#10;2NK6In053qyCt6e/ar25fm3G++92W6yKT3+RSg363XIKIlIX/8N/7Z1R8AG/V9IN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exXLDAAAA2gAAAA8AAAAAAAAAAAAA&#10;AAAAoQIAAGRycy9kb3ducmV2LnhtbFBLBQYAAAAABAAEAPkAAACRAwAAAAA=&#10;" strokecolor="#feceae" strokeweight="4.5pt"/>
              <v:shape id="AutoShape 163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T1MrsAAADaAAAADwAAAGRycy9kb3ducmV2LnhtbERPvQrCMBDeBd8hnOCmqQoq1SgqCIKL&#10;WkHHoznbYnMpTbT17c0gOH58/8t1a0rxptoVlhWMhhEI4tTqgjMF12Q/mINwHlljaZkUfMjBetXt&#10;LDHWtuEzvS8+EyGEXYwKcu+rWEqX5mTQDW1FHLiHrQ36AOtM6hqbEG5KOY6iqTRYcGjIsaJdTunz&#10;8jIKtrPTUd+T42FyGzWaSm4qq09K9XvtZgHCU+v/4p/7oBWEreFKu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ntPUyuwAAANoAAAAPAAAAAAAAAAAAAAAAAKECAABk&#10;cnMvZG93bnJldi54bWxQSwUGAAAAAAQABAD5AAAAiQMAAAAA&#10;" strokecolor="#fee6d6" strokeweight="2.25pt"/>
            </v:group>
            <v:oval id="Oval 164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WNsMA&#10;AADaAAAADwAAAGRycy9kb3ducmV2LnhtbESPzWrCQBSF9wXfYbiCm1In1lo1OkoNFFy4MZauL5lr&#10;Jpi5EzJjjG/fEYQuD+fn46y3va1FR62vHCuYjBMQxIXTFZcKfk7fbwsQPiBrrB2Tgjt52G4GL2tM&#10;tbvxkbo8lCKOsE9RgQmhSaX0hSGLfuwa4uidXWsxRNmWUrd4i+O2lu9J8iktVhwJBhvKDBWX/Goj&#10;ZPeRTTNTz/Pud7efJrPDYv5aKDUa9l8rEIH68B9+tvdawRIe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VWNsMAAADaAAAADwAAAAAAAAAAAAAAAACYAgAAZHJzL2Rv&#10;d25yZXYueG1sUEsFBgAAAAAEAAQA9QAAAIgDAAAAAA==&#10;" fillcolor="#fe8637" strokecolor="#fe8637" strokeweight="3pt">
              <v:stroke linestyle="thinThin"/>
            </v:oval>
            <v:group id="Group 165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oval id="Oval 166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lZsIA&#10;AADbAAAADwAAAGRycy9kb3ducmV2LnhtbERPTWsCMRC9C/0PYQreNGuhpWyNIhZLEZS6VfE4bMbN&#10;2s1kSaJu/70pFLzN433OeNrZRlzIh9qxgtEwA0FcOl1zpWD7vRi8gggRWWPjmBT8UoDp5KE3xly7&#10;K2/oUsRKpBAOOSowMba5lKE0ZDEMXUucuKPzFmOCvpLa4zWF20Y+ZdmLtFhzajDY0txQ+VOcrQL9&#10;/sFfy0Pwa33E55XZLk67faNU/7GbvYGI1MW7+N/9qdP8Efz9kg6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KVmwgAAANsAAAAPAAAAAAAAAAAAAAAAAJgCAABkcnMvZG93&#10;bnJldi54bWxQSwUGAAAAAAQABAD1AAAAhwMAAAAA&#10;" fillcolor="#fe8637" strokecolor="#fe8637" strokeweight="3pt">
                <v:stroke linestyle="thinThin"/>
                <v:shadow color="#1f2f3f" opacity=".5" offset=",3pt"/>
              </v:oval>
              <v:rect id="Rectangle 167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</v:group>
            <w10:wrap anchorx="page" anchory="page"/>
          </v:group>
        </w:pict>
      </w:r>
    </w:p>
    <w:p w:rsidR="001E6AEB" w:rsidRPr="0021760C" w:rsidRDefault="001E6AEB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6800FB" w:rsidP="006800FB">
      <w:pPr>
        <w:pStyle w:val="a0"/>
        <w:rPr>
          <w:rtl/>
        </w:rPr>
      </w:pPr>
      <w:r>
        <w:rPr>
          <w:rFonts w:hint="cs"/>
          <w:rtl/>
        </w:rPr>
        <w:t>جايگاه آرم پژوهشكده</w:t>
      </w: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27117A" w:rsidP="006800FB">
      <w:pPr>
        <w:pStyle w:val="a0"/>
        <w:rPr>
          <w:rtl/>
        </w:rPr>
      </w:pPr>
    </w:p>
    <w:p w:rsidR="0027117A" w:rsidRPr="0021760C" w:rsidRDefault="00B65614" w:rsidP="00131399">
      <w:pPr>
        <w:shd w:val="clear" w:color="auto" w:fill="FFFFFF"/>
        <w:bidi/>
        <w:spacing w:line="240" w:lineRule="auto"/>
        <w:ind w:left="8"/>
        <w:jc w:val="center"/>
        <w:rPr>
          <w:rFonts w:ascii="IranNastaliq" w:hAnsi="IranNastaliq" w:cs="IranNastaliq"/>
          <w:color w:val="000000" w:themeColor="text1"/>
          <w:sz w:val="116"/>
          <w:szCs w:val="116"/>
          <w:rtl/>
          <w:lang w:bidi="fa-IR"/>
        </w:rPr>
      </w:pPr>
      <w:r>
        <w:rPr>
          <w:rFonts w:ascii="IranNastaliq" w:hAnsi="IranNastaliq" w:cs="IranNastaliq" w:hint="cs"/>
          <w:color w:val="000000" w:themeColor="text1"/>
          <w:sz w:val="116"/>
          <w:szCs w:val="116"/>
          <w:rtl/>
          <w:lang w:bidi="fa-IR"/>
        </w:rPr>
        <w:t xml:space="preserve">        خلاصه</w:t>
      </w:r>
      <w:r w:rsidR="00012B3C">
        <w:rPr>
          <w:rFonts w:ascii="IranNastaliq" w:hAnsi="IranNastaliq" w:cs="IranNastaliq" w:hint="cs"/>
          <w:color w:val="000000" w:themeColor="text1"/>
          <w:sz w:val="116"/>
          <w:szCs w:val="116"/>
          <w:rtl/>
          <w:lang w:bidi="fa-IR"/>
        </w:rPr>
        <w:t xml:space="preserve"> </w:t>
      </w:r>
      <w:r w:rsidR="0027117A" w:rsidRPr="0021760C">
        <w:rPr>
          <w:rFonts w:ascii="IranNastaliq" w:hAnsi="IranNastaliq" w:cs="IranNastaliq"/>
          <w:color w:val="000000" w:themeColor="text1"/>
          <w:sz w:val="116"/>
          <w:szCs w:val="116"/>
          <w:rtl/>
          <w:lang w:bidi="fa-IR"/>
        </w:rPr>
        <w:t>آيين نامه</w:t>
      </w:r>
      <w:bookmarkStart w:id="0" w:name="_GoBack"/>
      <w:bookmarkEnd w:id="0"/>
      <w:r w:rsidR="00012B3C">
        <w:rPr>
          <w:rFonts w:ascii="IranNastaliq" w:hAnsi="IranNastaliq" w:cs="IranNastaliq" w:hint="cs"/>
          <w:color w:val="000000" w:themeColor="text1"/>
          <w:sz w:val="116"/>
          <w:szCs w:val="116"/>
          <w:rtl/>
          <w:lang w:bidi="fa-IR"/>
        </w:rPr>
        <w:t xml:space="preserve"> </w:t>
      </w:r>
      <w:r w:rsidR="0027117A" w:rsidRPr="0021760C">
        <w:rPr>
          <w:rFonts w:ascii="IranNastaliq" w:hAnsi="IranNastaliq" w:cs="IranNastaliq"/>
          <w:color w:val="000000" w:themeColor="text1"/>
          <w:sz w:val="116"/>
          <w:szCs w:val="116"/>
          <w:rtl/>
          <w:lang w:bidi="fa-IR"/>
        </w:rPr>
        <w:t xml:space="preserve">اداري </w:t>
      </w:r>
      <w:r w:rsidR="0027117A" w:rsidRPr="0021760C">
        <w:rPr>
          <w:rFonts w:ascii="IranNastaliq" w:hAnsi="IranNastaliq" w:cs="IranNastaliq" w:hint="cs"/>
          <w:color w:val="000000" w:themeColor="text1"/>
          <w:sz w:val="116"/>
          <w:szCs w:val="116"/>
          <w:rtl/>
          <w:lang w:bidi="fa-IR"/>
        </w:rPr>
        <w:t>مالی</w:t>
      </w:r>
    </w:p>
    <w:p w:rsidR="0027117A" w:rsidRPr="0021760C" w:rsidRDefault="0027117A" w:rsidP="00781E6A">
      <w:pPr>
        <w:shd w:val="clear" w:color="auto" w:fill="FFFFFF"/>
        <w:bidi/>
        <w:spacing w:line="240" w:lineRule="auto"/>
        <w:ind w:firstLine="382"/>
        <w:jc w:val="center"/>
        <w:rPr>
          <w:rFonts w:ascii="IranNastaliq" w:hAnsi="IranNastaliq" w:cs="IranNastaliq"/>
          <w:color w:val="000000" w:themeColor="text1"/>
          <w:sz w:val="72"/>
          <w:szCs w:val="72"/>
          <w:rtl/>
          <w:lang w:bidi="fa-IR"/>
        </w:rPr>
      </w:pPr>
    </w:p>
    <w:p w:rsidR="0027117A" w:rsidRPr="0021760C" w:rsidRDefault="0027117A" w:rsidP="0027117A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27117A" w:rsidRPr="0021760C" w:rsidRDefault="0027117A" w:rsidP="0027117A">
      <w:pPr>
        <w:shd w:val="clear" w:color="auto" w:fill="FFFFFF"/>
        <w:bidi/>
        <w:spacing w:line="360" w:lineRule="auto"/>
        <w:ind w:left="4"/>
        <w:jc w:val="center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27117A" w:rsidRPr="0021760C" w:rsidRDefault="0027117A" w:rsidP="0027117A">
      <w:pPr>
        <w:shd w:val="clear" w:color="auto" w:fill="FFFFFF"/>
        <w:bidi/>
        <w:spacing w:line="360" w:lineRule="auto"/>
        <w:ind w:left="4"/>
        <w:jc w:val="center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B65614" w:rsidRDefault="00B65614" w:rsidP="00266492">
      <w:pPr>
        <w:bidi/>
        <w:spacing w:line="360" w:lineRule="auto"/>
        <w:ind w:left="4"/>
        <w:rPr>
          <w:rFonts w:cs="B Jadid"/>
          <w:b/>
          <w:bCs/>
          <w:color w:val="000000" w:themeColor="text1"/>
          <w:sz w:val="28"/>
          <w:szCs w:val="28"/>
          <w:rtl/>
          <w:lang w:bidi="fa-IR"/>
        </w:rPr>
      </w:pPr>
    </w:p>
    <w:p w:rsidR="0027117A" w:rsidRPr="00266492" w:rsidRDefault="0027117A" w:rsidP="00B65614">
      <w:pPr>
        <w:bidi/>
        <w:spacing w:line="360" w:lineRule="auto"/>
        <w:ind w:left="4"/>
        <w:rPr>
          <w:rFonts w:cs="B Jadid"/>
          <w:b/>
          <w:bCs/>
          <w:color w:val="000000" w:themeColor="text1"/>
          <w:sz w:val="28"/>
          <w:szCs w:val="28"/>
          <w:rtl/>
          <w:lang w:bidi="fa-IR"/>
        </w:rPr>
      </w:pPr>
      <w:r w:rsidRPr="0021760C">
        <w:rPr>
          <w:rFonts w:cs="B Jadid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فصل اول: ساختار و تشکیلات پژوهشکده</w:t>
      </w:r>
    </w:p>
    <w:p w:rsidR="0027117A" w:rsidRPr="00131399" w:rsidRDefault="0094212A" w:rsidP="0094124E">
      <w:pPr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1.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منابع مالی: تامین منابع مالی فعالیت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های تحقیقاتی محصول محور یا آینده</w:t>
      </w:r>
      <w:r w:rsidR="0027117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پژوهی از محل </w:t>
      </w: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سربار پژوهشکده ناشی از قراردادهای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فی</w:t>
      </w:r>
      <w:r w:rsidR="0027117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ما</w:t>
      </w:r>
      <w:r w:rsidR="0027117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بین دانشگاه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و شرکت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 xml:space="preserve">های تابعه </w:t>
      </w:r>
      <w:r w:rsidR="0094124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</w:t>
      </w:r>
      <w:r w:rsidR="00BB1FD1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، دریافت هدایا یا بودجه مستقیم از مجموعه </w:t>
      </w:r>
      <w:r w:rsidR="0094124E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            </w:t>
      </w:r>
      <w:r w:rsidR="00BB1FD1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خواهد بود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27117A" w:rsidRPr="00131399" w:rsidRDefault="0094212A" w:rsidP="00BB1FD1">
      <w:pPr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2.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هزينه‌هاي</w:t>
      </w: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پژوهشکده عبارتند از: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توسعه‌اي شامل تملك، افزايش تجهيزات و منابع، کمك به شبکه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های همکار، انجام تحقيقات ضروري و فعاليت‌هاي ترويجي و آموزشي ضروري خواهد بود</w:t>
      </w: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و همچنین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هزينه‌هاي جاري شامل حقوق کارمندان غيرمأمور (مطابق ادامه این آیین نامه) و ساير هزينه‌هاي مصرفي مي‌باشد</w:t>
      </w:r>
      <w:r w:rsidR="000809CC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که </w:t>
      </w:r>
      <w:r w:rsidR="00BB1FD1">
        <w:rPr>
          <w:rFonts w:cs="B Zar" w:hint="cs"/>
          <w:color w:val="000000" w:themeColor="text1"/>
          <w:sz w:val="24"/>
          <w:szCs w:val="24"/>
          <w:rtl/>
          <w:lang w:bidi="fa-IR"/>
        </w:rPr>
        <w:t>ا</w:t>
      </w:r>
      <w:r w:rsidR="000809CC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ز محل </w:t>
      </w:r>
      <w:r w:rsidR="00BB1FD1">
        <w:rPr>
          <w:rFonts w:cs="B Zar" w:hint="cs"/>
          <w:color w:val="000000" w:themeColor="text1"/>
          <w:sz w:val="24"/>
          <w:szCs w:val="24"/>
          <w:rtl/>
          <w:lang w:bidi="fa-IR"/>
        </w:rPr>
        <w:t>4</w:t>
      </w:r>
      <w:r w:rsidR="000809CC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در صد سربار قرارداهای منعقده تأمین می گردد</w:t>
      </w:r>
      <w:r w:rsidR="0027117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131399" w:rsidRDefault="00131399" w:rsidP="0094212A">
      <w:pPr>
        <w:bidi/>
        <w:spacing w:line="360" w:lineRule="auto"/>
        <w:ind w:left="4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3. </w:t>
      </w:r>
      <w:r w:rsidR="00790678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حساب</w:t>
      </w:r>
      <w:r w:rsidR="0094212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790678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های بانکی پژوهشکده: جهت نگهداری درآمدهاو هزینه</w:t>
      </w:r>
      <w:r w:rsidR="0094212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94212A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کردهای پژوهشکده یک حساب بانکی</w:t>
      </w:r>
      <w:r w:rsidR="00266492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مشترک </w:t>
      </w:r>
      <w:r w:rsidR="00790678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به نام پژوهشکده و با امضا مجاز مدیر</w:t>
      </w:r>
      <w:r w:rsidR="00266492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پژوهشکده و نماینده معاونت پژوهشی</w:t>
      </w:r>
      <w:r w:rsidR="00790678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افتتاح می</w:t>
      </w:r>
      <w:r w:rsidR="0094212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790678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گردد که در پایان سال مالی مورد حسابرسی قرار می</w:t>
      </w:r>
      <w:r w:rsidR="0094212A"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790678"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گیرد</w:t>
      </w:r>
      <w:r w:rsidR="00790678" w:rsidRPr="0021760C">
        <w:rPr>
          <w:rFonts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790678" w:rsidRDefault="00131399" w:rsidP="00131399">
      <w:pPr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4. سال مالی پژوهشکده از اول فروردین تا پایان اسفندماه هر سال می</w:t>
      </w:r>
      <w:r w:rsidRPr="00131399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Pr="00131399">
        <w:rPr>
          <w:rFonts w:cs="B Zar" w:hint="cs"/>
          <w:color w:val="000000" w:themeColor="text1"/>
          <w:sz w:val="24"/>
          <w:szCs w:val="24"/>
          <w:rtl/>
          <w:lang w:bidi="fa-IR"/>
        </w:rPr>
        <w:t>باشند. اولین سال مالی پژوهشکده از تاریخ  تاسیس تا آخر اسفندماه همان سال است.تصویب ترازنامه و حساب سود و زیان پژوهشکده از طرف هیات مدیره به منزله مفاصا حساب مدیر پژوهشکده تلقی خواهد شد.</w:t>
      </w:r>
    </w:p>
    <w:p w:rsidR="000809CC" w:rsidRPr="000809CC" w:rsidRDefault="000809CC" w:rsidP="000809CC">
      <w:pPr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5. </w:t>
      </w:r>
      <w:r w:rsidRPr="000809CC">
        <w:rPr>
          <w:rFonts w:cs="B Zar" w:hint="cs"/>
          <w:color w:val="000000" w:themeColor="text1"/>
          <w:sz w:val="24"/>
          <w:szCs w:val="24"/>
          <w:rtl/>
          <w:lang w:bidi="fa-IR"/>
        </w:rPr>
        <w:t>ترازنامه و حساب سود و زیان و صورت دارایی و بدهی پژوهشکده باید حداقل تا پانزدهم اردیبهشت</w:t>
      </w:r>
      <w:r w:rsidRPr="000809CC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ماه سال بعد به حسابرس پژوهشکده داده شود تا پس از رسیدگی با گزارش حسابرس حداقل تا پایان اردیبهشت</w:t>
      </w:r>
      <w:r w:rsidRPr="000809CC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ماه تسلیم هیات مدیره شود.</w:t>
      </w:r>
    </w:p>
    <w:p w:rsidR="000809CC" w:rsidRPr="00131399" w:rsidRDefault="00B65614" w:rsidP="000809CC">
      <w:pPr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6. </w:t>
      </w:r>
      <w:r w:rsidR="000809CC" w:rsidRPr="000809CC">
        <w:rPr>
          <w:rFonts w:cs="B Zar" w:hint="cs"/>
          <w:color w:val="000000" w:themeColor="text1"/>
          <w:sz w:val="24"/>
          <w:szCs w:val="24"/>
          <w:rtl/>
          <w:lang w:bidi="fa-IR"/>
        </w:rPr>
        <w:t>تصویب ترازنامه و حساب سود و زیان پژوهشکده از طرف هیات مدیره به منزله مفاصا حساب رییس پژوهشکده تلقی خواهد شد.</w:t>
      </w:r>
    </w:p>
    <w:p w:rsidR="0009158C" w:rsidRDefault="0009158C" w:rsidP="00131399">
      <w:pPr>
        <w:bidi/>
        <w:spacing w:line="360" w:lineRule="auto"/>
        <w:ind w:left="0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27117A" w:rsidRDefault="0027117A" w:rsidP="0009158C">
      <w:pPr>
        <w:bidi/>
        <w:spacing w:line="360" w:lineRule="auto"/>
        <w:ind w:left="0"/>
        <w:rPr>
          <w:rFonts w:cs="B Jadid"/>
          <w:b/>
          <w:bCs/>
          <w:color w:val="000000" w:themeColor="text1"/>
          <w:sz w:val="32"/>
          <w:szCs w:val="32"/>
          <w:rtl/>
          <w:lang w:bidi="fa-IR"/>
        </w:rPr>
      </w:pPr>
      <w:r w:rsidRPr="0021760C">
        <w:rPr>
          <w:rFonts w:cs="B Jadid" w:hint="cs"/>
          <w:b/>
          <w:bCs/>
          <w:color w:val="000000" w:themeColor="text1"/>
          <w:sz w:val="32"/>
          <w:szCs w:val="32"/>
          <w:rtl/>
          <w:lang w:bidi="fa-IR"/>
        </w:rPr>
        <w:t xml:space="preserve">فصل دوم: </w:t>
      </w:r>
      <w:r w:rsidR="0009158C">
        <w:rPr>
          <w:rFonts w:cs="B Jadid" w:hint="cs"/>
          <w:b/>
          <w:bCs/>
          <w:color w:val="000000" w:themeColor="text1"/>
          <w:sz w:val="32"/>
          <w:szCs w:val="32"/>
          <w:rtl/>
          <w:lang w:bidi="fa-IR"/>
        </w:rPr>
        <w:t>ساز و کار امور قراردا</w:t>
      </w:r>
      <w:r w:rsidR="000809CC">
        <w:rPr>
          <w:rFonts w:cs="B Jadid" w:hint="cs"/>
          <w:b/>
          <w:bCs/>
          <w:color w:val="000000" w:themeColor="text1"/>
          <w:sz w:val="32"/>
          <w:szCs w:val="32"/>
          <w:rtl/>
          <w:lang w:bidi="fa-IR"/>
        </w:rPr>
        <w:t>د</w:t>
      </w:r>
      <w:r w:rsidR="0009158C">
        <w:rPr>
          <w:rFonts w:cs="B Jadid" w:hint="cs"/>
          <w:b/>
          <w:bCs/>
          <w:color w:val="000000" w:themeColor="text1"/>
          <w:sz w:val="32"/>
          <w:szCs w:val="32"/>
          <w:rtl/>
          <w:lang w:bidi="fa-IR"/>
        </w:rPr>
        <w:t>ها</w:t>
      </w:r>
    </w:p>
    <w:p w:rsidR="000809CC" w:rsidRPr="0091432E" w:rsidRDefault="000809CC" w:rsidP="00B65614">
      <w:pPr>
        <w:pStyle w:val="ListParagraph"/>
        <w:numPr>
          <w:ilvl w:val="0"/>
          <w:numId w:val="18"/>
        </w:numPr>
        <w:bidi/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207E13">
        <w:rPr>
          <w:rFonts w:cs="B Nazanin" w:hint="cs"/>
          <w:sz w:val="24"/>
          <w:szCs w:val="24"/>
          <w:rtl/>
          <w:lang w:bidi="fa-IR"/>
        </w:rPr>
        <w:t>کل هزینه سربار دانشگاه، حداکثر معادل ده درصد مبلغ قراردادها می</w:t>
      </w:r>
      <w:r w:rsidRPr="00207E13">
        <w:rPr>
          <w:rFonts w:cs="B Nazanin"/>
          <w:sz w:val="24"/>
          <w:szCs w:val="24"/>
          <w:rtl/>
          <w:lang w:bidi="fa-IR"/>
        </w:rPr>
        <w:softHyphen/>
      </w:r>
      <w:r w:rsidRPr="00207E13">
        <w:rPr>
          <w:rFonts w:cs="B Nazanin" w:hint="cs"/>
          <w:sz w:val="24"/>
          <w:szCs w:val="24"/>
          <w:rtl/>
          <w:lang w:bidi="fa-IR"/>
        </w:rPr>
        <w:t>باشد که رقم قطعی آن با توافق پژوهشکده و شرکت</w:t>
      </w:r>
      <w:r w:rsidRPr="00207E13">
        <w:rPr>
          <w:rFonts w:cs="B Nazanin" w:hint="cs"/>
          <w:sz w:val="24"/>
          <w:szCs w:val="24"/>
          <w:rtl/>
          <w:lang w:bidi="fa-IR"/>
        </w:rPr>
        <w:softHyphen/>
        <w:t>های تابعه صا ایران و یا تامین آن از طریق نظامات موجود در قوانین برنامه</w:t>
      </w:r>
      <w:r w:rsidRPr="00207E13">
        <w:rPr>
          <w:rFonts w:cs="B Nazanin" w:hint="cs"/>
          <w:sz w:val="24"/>
          <w:szCs w:val="24"/>
          <w:rtl/>
          <w:lang w:bidi="fa-IR"/>
        </w:rPr>
        <w:softHyphen/>
        <w:t>های پنج</w:t>
      </w:r>
      <w:r w:rsidRPr="00207E13">
        <w:rPr>
          <w:rFonts w:cs="B Nazanin" w:hint="cs"/>
          <w:sz w:val="24"/>
          <w:szCs w:val="24"/>
          <w:rtl/>
          <w:lang w:bidi="fa-IR"/>
        </w:rPr>
        <w:softHyphen/>
        <w:t>ساله دولت و سایر قوانین صورت می</w:t>
      </w:r>
      <w:r w:rsidRPr="00207E13">
        <w:rPr>
          <w:rFonts w:cs="B Nazanin"/>
          <w:sz w:val="24"/>
          <w:szCs w:val="24"/>
          <w:rtl/>
          <w:lang w:bidi="fa-IR"/>
        </w:rPr>
        <w:softHyphen/>
      </w:r>
      <w:r w:rsidRPr="00207E13">
        <w:rPr>
          <w:rFonts w:cs="B Nazanin" w:hint="cs"/>
          <w:sz w:val="24"/>
          <w:szCs w:val="24"/>
          <w:rtl/>
          <w:lang w:bidi="fa-IR"/>
        </w:rPr>
        <w:t>گیرد.</w:t>
      </w:r>
    </w:p>
    <w:p w:rsidR="000809CC" w:rsidRPr="00B65614" w:rsidRDefault="000809CC" w:rsidP="00BB1FD1">
      <w:pPr>
        <w:pStyle w:val="ListParagraph"/>
        <w:numPr>
          <w:ilvl w:val="0"/>
          <w:numId w:val="18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65614">
        <w:rPr>
          <w:rFonts w:cs="B Nazanin" w:hint="cs"/>
          <w:sz w:val="24"/>
          <w:szCs w:val="24"/>
          <w:rtl/>
          <w:lang w:bidi="fa-IR"/>
        </w:rPr>
        <w:lastRenderedPageBreak/>
        <w:t xml:space="preserve">کل سربار پژوهشکده </w:t>
      </w:r>
      <w:r w:rsidR="00BB1FD1">
        <w:rPr>
          <w:rFonts w:cs="B Nazanin" w:hint="cs"/>
          <w:sz w:val="24"/>
          <w:szCs w:val="24"/>
          <w:rtl/>
          <w:lang w:bidi="fa-IR"/>
        </w:rPr>
        <w:t>4</w:t>
      </w:r>
      <w:r w:rsidRPr="00B65614">
        <w:rPr>
          <w:rFonts w:cs="B Nazanin" w:hint="cs"/>
          <w:sz w:val="24"/>
          <w:szCs w:val="24"/>
          <w:rtl/>
          <w:lang w:bidi="fa-IR"/>
        </w:rPr>
        <w:t xml:space="preserve"> در صد قراردادهای منعقده می باشد که پژوهشکده سود خالص خود را در هر سال با پیشنهاد هیات مدیره و تایید موسسان پژوهشکده(ماده 5 اساسنامه) مصرف می</w:t>
      </w:r>
      <w:r w:rsidRPr="00B65614">
        <w:rPr>
          <w:rFonts w:cs="B Nazanin" w:hint="cs"/>
          <w:sz w:val="24"/>
          <w:szCs w:val="24"/>
          <w:rtl/>
          <w:lang w:bidi="fa-IR"/>
        </w:rPr>
        <w:softHyphen/>
        <w:t>نماید.</w:t>
      </w:r>
    </w:p>
    <w:p w:rsidR="009B070D" w:rsidRPr="00B65614" w:rsidRDefault="009B070D" w:rsidP="0094124E">
      <w:pPr>
        <w:pStyle w:val="ListParagraph"/>
        <w:numPr>
          <w:ilvl w:val="0"/>
          <w:numId w:val="18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65614">
        <w:rPr>
          <w:rFonts w:cs="B Nazanin" w:hint="cs"/>
          <w:sz w:val="24"/>
          <w:szCs w:val="24"/>
          <w:rtl/>
          <w:lang w:bidi="fa-IR"/>
        </w:rPr>
        <w:t xml:space="preserve">قراردادهای فیمابین دانشگاه و </w:t>
      </w:r>
      <w:r w:rsidR="0094124E">
        <w:rPr>
          <w:rFonts w:cs="B Nazanin" w:hint="cs"/>
          <w:sz w:val="24"/>
          <w:szCs w:val="24"/>
          <w:rtl/>
          <w:lang w:bidi="fa-IR"/>
        </w:rPr>
        <w:t xml:space="preserve">                                 </w:t>
      </w:r>
      <w:r w:rsidRPr="00B65614">
        <w:rPr>
          <w:rFonts w:cs="B Nazanin" w:hint="cs"/>
          <w:sz w:val="24"/>
          <w:szCs w:val="24"/>
          <w:rtl/>
          <w:lang w:bidi="fa-IR"/>
        </w:rPr>
        <w:t xml:space="preserve"> به نام معاونت پژوهشی و ذکر نام پژوهشکده </w:t>
      </w:r>
      <w:r w:rsidR="0094124E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BB1FD1">
        <w:rPr>
          <w:rFonts w:cs="B Nazanin" w:hint="cs"/>
          <w:sz w:val="24"/>
          <w:szCs w:val="24"/>
          <w:rtl/>
          <w:lang w:bidi="fa-IR"/>
        </w:rPr>
        <w:t xml:space="preserve"> بعنوان مجری خواهد بود.</w:t>
      </w:r>
    </w:p>
    <w:p w:rsidR="000809CC" w:rsidRPr="00B65614" w:rsidRDefault="009B070D" w:rsidP="00B65614">
      <w:pPr>
        <w:pStyle w:val="ListParagraph"/>
        <w:numPr>
          <w:ilvl w:val="0"/>
          <w:numId w:val="18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65614">
        <w:rPr>
          <w:rFonts w:cs="B Nazanin" w:hint="cs"/>
          <w:sz w:val="24"/>
          <w:szCs w:val="24"/>
          <w:rtl/>
          <w:lang w:bidi="fa-IR"/>
        </w:rPr>
        <w:t>پرداختهای کارفرما در وجه حساب معاونت پژوهشی خواهد بود که با هر پرداخت کارفرما سربار پژوهشکده به حساب آن واریز می گردد.</w:t>
      </w:r>
    </w:p>
    <w:p w:rsidR="009B070D" w:rsidRPr="00B65614" w:rsidRDefault="009B070D" w:rsidP="00BB1FD1">
      <w:pPr>
        <w:pStyle w:val="ListParagraph"/>
        <w:numPr>
          <w:ilvl w:val="0"/>
          <w:numId w:val="18"/>
        </w:num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B65614">
        <w:rPr>
          <w:rFonts w:cs="B Nazanin" w:hint="cs"/>
          <w:sz w:val="24"/>
          <w:szCs w:val="24"/>
          <w:rtl/>
          <w:lang w:bidi="fa-IR"/>
        </w:rPr>
        <w:t>کلیه پرداختها به سایر مجریان در قالب قرارداد پژوهشکده با آنها خواهد بود که پرداختهای موضوع این قرارداها از طریق معاونت پژوهشی و صرفا</w:t>
      </w:r>
      <w:r w:rsidR="00BB1FD1">
        <w:rPr>
          <w:rFonts w:cs="B Nazanin" w:hint="cs"/>
          <w:sz w:val="24"/>
          <w:szCs w:val="24"/>
          <w:rtl/>
          <w:lang w:bidi="fa-IR"/>
        </w:rPr>
        <w:t>ً</w:t>
      </w:r>
      <w:r w:rsidRPr="00B65614">
        <w:rPr>
          <w:rFonts w:cs="B Nazanin" w:hint="cs"/>
          <w:sz w:val="24"/>
          <w:szCs w:val="24"/>
          <w:rtl/>
          <w:lang w:bidi="fa-IR"/>
        </w:rPr>
        <w:t xml:space="preserve"> با مجوز مدیر پژوهشکده  میسر می</w:t>
      </w:r>
      <w:r w:rsidR="00BB1FD1">
        <w:rPr>
          <w:rFonts w:cs="B Nazanin"/>
          <w:sz w:val="24"/>
          <w:szCs w:val="24"/>
          <w:rtl/>
          <w:lang w:bidi="fa-IR"/>
        </w:rPr>
        <w:softHyphen/>
      </w:r>
      <w:r w:rsidRPr="00B65614">
        <w:rPr>
          <w:rFonts w:cs="B Nazanin" w:hint="cs"/>
          <w:sz w:val="24"/>
          <w:szCs w:val="24"/>
          <w:rtl/>
          <w:lang w:bidi="fa-IR"/>
        </w:rPr>
        <w:t>گردد.</w:t>
      </w:r>
    </w:p>
    <w:p w:rsidR="00B65614" w:rsidRDefault="00B65614" w:rsidP="00B65614">
      <w:pPr>
        <w:bidi/>
        <w:spacing w:line="360" w:lineRule="auto"/>
        <w:ind w:left="0"/>
        <w:jc w:val="lowKashida"/>
        <w:rPr>
          <w:rFonts w:cs="B Jadid"/>
          <w:b/>
          <w:bCs/>
          <w:color w:val="000000" w:themeColor="text1"/>
          <w:sz w:val="32"/>
          <w:szCs w:val="32"/>
          <w:rtl/>
          <w:lang w:bidi="fa-IR"/>
        </w:rPr>
      </w:pPr>
    </w:p>
    <w:p w:rsidR="0009158C" w:rsidRPr="0021760C" w:rsidRDefault="0009158C" w:rsidP="00B65614">
      <w:pPr>
        <w:bidi/>
        <w:spacing w:line="360" w:lineRule="auto"/>
        <w:ind w:left="0"/>
        <w:jc w:val="lowKashida"/>
        <w:rPr>
          <w:rFonts w:cs="B Jadid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Jadid" w:hint="cs"/>
          <w:b/>
          <w:bCs/>
          <w:color w:val="000000" w:themeColor="text1"/>
          <w:sz w:val="32"/>
          <w:szCs w:val="32"/>
          <w:rtl/>
          <w:lang w:bidi="fa-IR"/>
        </w:rPr>
        <w:t>فصل سوم:</w:t>
      </w:r>
      <w:r w:rsidRPr="0021760C">
        <w:rPr>
          <w:rFonts w:cs="B Jadid" w:hint="cs"/>
          <w:b/>
          <w:bCs/>
          <w:color w:val="000000" w:themeColor="text1"/>
          <w:sz w:val="32"/>
          <w:szCs w:val="32"/>
          <w:rtl/>
          <w:lang w:bidi="fa-IR"/>
        </w:rPr>
        <w:t>اداری، حقوق و دستمزد</w:t>
      </w:r>
    </w:p>
    <w:p w:rsidR="0027117A" w:rsidRPr="00E41405" w:rsidRDefault="00131399" w:rsidP="00994637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>1</w:t>
      </w: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 استخدام در پژوهشکده</w:t>
      </w:r>
      <w:r w:rsidR="00994637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به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صـورت</w:t>
      </w:r>
      <w:r w:rsidR="00994637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زیر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انجام مي پذيرد:</w:t>
      </w:r>
    </w:p>
    <w:p w:rsidR="00131399" w:rsidRPr="00E41405" w:rsidRDefault="00131399" w:rsidP="00131399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-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به کارگيري افراد در قالب قراردادهاي کار معین براي مدت معين و به صورت موقت (پاره وقت، نيمه وقت يا تمام وقت)</w:t>
      </w:r>
      <w:r w:rsidR="00BB1FD1">
        <w:rPr>
          <w:rFonts w:cs="B Zar" w:hint="cs"/>
          <w:color w:val="000000" w:themeColor="text1"/>
          <w:sz w:val="24"/>
          <w:szCs w:val="24"/>
          <w:rtl/>
          <w:lang w:bidi="fa-IR"/>
        </w:rPr>
        <w:t>و عقد قرارداد با مدیر پژوهشکده</w:t>
      </w:r>
    </w:p>
    <w:p w:rsidR="0027117A" w:rsidRPr="00E41405" w:rsidRDefault="00131399" w:rsidP="00131399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داوطلبان پذيرفته</w:t>
      </w:r>
      <w:r w:rsidR="0027117A" w:rsidRPr="00E41405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شده در صورت تشخیص بالاترین مقام پژوهشکده يك دوره آزمايشي را طي خواهند کرد که مدت آن حداقل يك ماه و حداكثر سه ماه خواهد بود.</w:t>
      </w:r>
    </w:p>
    <w:p w:rsidR="00131399" w:rsidRPr="00E41405" w:rsidRDefault="00131399" w:rsidP="00131399">
      <w:pPr>
        <w:pStyle w:val="ListParagraph"/>
        <w:shd w:val="clear" w:color="auto" w:fill="FFFFFF"/>
        <w:bidi/>
        <w:spacing w:line="360" w:lineRule="auto"/>
        <w:ind w:left="8" w:right="0"/>
        <w:contextualSpacing/>
        <w:rPr>
          <w:rFonts w:cs="B Zar"/>
          <w:color w:val="000000" w:themeColor="text1"/>
          <w:sz w:val="24"/>
          <w:szCs w:val="24"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پژوهشکده مي</w:t>
      </w:r>
      <w:r w:rsidR="0027117A" w:rsidRPr="00E41405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تواند براي انجام پروژه هاي تخصصي خود از خدمات افراد براي كار مشخص در مدت معين و محدود با تنظيم قرارداد و بدون ايجاد تعهد استخدامي استفاده نمايد</w:t>
      </w: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27117A" w:rsidRPr="00E41405" w:rsidRDefault="00131399" w:rsidP="00131399">
      <w:pPr>
        <w:pStyle w:val="ListParagraph"/>
        <w:shd w:val="clear" w:color="auto" w:fill="FFFFFF"/>
        <w:bidi/>
        <w:spacing w:line="360" w:lineRule="auto"/>
        <w:ind w:left="8" w:right="0"/>
        <w:contextualSpacing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lastRenderedPageBreak/>
        <w:t xml:space="preserve">-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پژوهشکده مي</w:t>
      </w:r>
      <w:r w:rsidR="0027117A" w:rsidRPr="00E41405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تواند در صورت نياز از خدمات كارمندان ساير دستگاهها، سازمانها و شركتهاي دولتي براي مدت معين با رعايت مقررات مربوط به عنوان مأمور استفاده کند.</w:t>
      </w:r>
    </w:p>
    <w:p w:rsidR="0027117A" w:rsidRPr="00E41405" w:rsidRDefault="006F1378" w:rsidP="006F1378">
      <w:pPr>
        <w:shd w:val="clear" w:color="auto" w:fill="FFFFFF"/>
        <w:tabs>
          <w:tab w:val="right" w:pos="749"/>
          <w:tab w:val="right" w:pos="839"/>
          <w:tab w:val="right" w:pos="1649"/>
        </w:tabs>
        <w:bidi/>
        <w:spacing w:line="360" w:lineRule="auto"/>
        <w:ind w:left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پژوهشکده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باتوجه</w:t>
      </w:r>
      <w:r w:rsidR="00E2050A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به</w:t>
      </w:r>
      <w:r w:rsidR="00457466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نیاز به نیروهای مختصص را جهت پیگیری هر پروژه به صورت تخصصی و انجام امورات مربوطه به صورت ساعتی استخدام خواهد نمود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457466" w:rsidRPr="00E41405" w:rsidRDefault="006F1378" w:rsidP="0094124E">
      <w:pPr>
        <w:shd w:val="clear" w:color="auto" w:fill="FFFFFF"/>
        <w:tabs>
          <w:tab w:val="right" w:pos="749"/>
          <w:tab w:val="right" w:pos="839"/>
          <w:tab w:val="right" w:pos="1649"/>
        </w:tabs>
        <w:bidi/>
        <w:spacing w:line="360" w:lineRule="auto"/>
        <w:ind w:left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457466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استخدام</w:t>
      </w:r>
      <w:r w:rsidR="00E2050A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57466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کارکنان</w:t>
      </w:r>
      <w:r w:rsidR="00E2050A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57466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ونیروی</w:t>
      </w:r>
      <w:r w:rsidR="00457466" w:rsidRPr="00E41405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457466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های پاره وقت </w:t>
      </w:r>
      <w:r w:rsidR="0094124E">
        <w:rPr>
          <w:rFonts w:cs="B Zar" w:hint="cs"/>
          <w:color w:val="000000" w:themeColor="text1"/>
          <w:sz w:val="24"/>
          <w:szCs w:val="24"/>
          <w:rtl/>
          <w:lang w:bidi="fa-IR"/>
        </w:rPr>
        <w:t>پژ</w:t>
      </w:r>
      <w:r w:rsidR="00457466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وهشکده به صورت ساعتی بوده و امور مربوط به بیمه افراد استخدامی از سوی معاونت پژوهشی(تعاونی</w:t>
      </w:r>
      <w:r w:rsidR="008202DE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چند منظوره</w:t>
      </w:r>
      <w:r w:rsidR="00457466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) صورت خواهد پذیرفت.</w:t>
      </w:r>
    </w:p>
    <w:p w:rsidR="0027117A" w:rsidRPr="00E41405" w:rsidRDefault="006F1378" w:rsidP="0069360E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میزان حق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الزحمه ساعتی در ابتدای هر سال به تصویب هیأت مدیره پژوهشکده می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رسد.</w:t>
      </w:r>
    </w:p>
    <w:p w:rsidR="00994637" w:rsidRPr="00E41405" w:rsidRDefault="00B70578" w:rsidP="00B70578">
      <w:pPr>
        <w:pStyle w:val="ListParagraph"/>
        <w:shd w:val="clear" w:color="auto" w:fill="FFFFFF" w:themeFill="background1"/>
        <w:tabs>
          <w:tab w:val="right" w:pos="929"/>
        </w:tabs>
        <w:bidi/>
        <w:spacing w:line="360" w:lineRule="auto"/>
        <w:ind w:left="8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-  </w:t>
      </w:r>
      <w:r w:rsidR="00994637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برای کارکنان پژوهشکده، بنا به تشخیص بالاترین مقام پژوهشکده، تعداد ساعات کاری دوران مأموریت ضرب در ضریب 2/0 تا 5/0 می</w:t>
      </w:r>
      <w:r w:rsidR="00994637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شود و به ساعات کاری ماهیانه وی اضافه می</w:t>
      </w:r>
      <w:r w:rsidR="00994637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شود.</w:t>
      </w:r>
    </w:p>
    <w:p w:rsidR="0027117A" w:rsidRPr="00E41405" w:rsidRDefault="00B70578" w:rsidP="00B70578">
      <w:pPr>
        <w:shd w:val="clear" w:color="auto" w:fill="FFFFFF"/>
        <w:bidi/>
        <w:spacing w:line="360" w:lineRule="auto"/>
        <w:ind w:left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به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كارمنداني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كه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باتصويب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هيأت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مدیره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به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صورت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مأموريت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به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خارج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ازكشوراعزام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مي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شوندفوق</w:t>
      </w:r>
      <w:r w:rsidR="0027117A" w:rsidRPr="00E41405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العاده اشتغ</w:t>
      </w: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ال خارج از كشور پرداخت خواهد شد و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سایر هزینه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>های مربوط به ایاب و ذهاب، اقامت و غذا با بررسی و تشخیص بالاترین مقام پژوهشکده قابل پراخت است.</w:t>
      </w:r>
    </w:p>
    <w:p w:rsidR="0027117A" w:rsidRPr="00E41405" w:rsidRDefault="00B70578" w:rsidP="00CF12B5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كار در روزهاي تعطيل (رسمي يا توافقي) به عنوان اضافه كار محسوب خواهد شد.</w:t>
      </w:r>
    </w:p>
    <w:p w:rsidR="0027117A" w:rsidRPr="00E41405" w:rsidRDefault="00B70578" w:rsidP="00B70578">
      <w:pPr>
        <w:pStyle w:val="ListParagraph"/>
        <w:shd w:val="clear" w:color="auto" w:fill="FFFFFF"/>
        <w:tabs>
          <w:tab w:val="right" w:pos="839"/>
        </w:tabs>
        <w:bidi/>
        <w:spacing w:line="360" w:lineRule="auto"/>
        <w:ind w:left="8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-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عيدي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وپاداش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پايان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سال</w:t>
      </w:r>
      <w:r w:rsidR="0094124E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7117A" w:rsidRPr="00E41405">
        <w:rPr>
          <w:rFonts w:ascii="Times New Roman" w:hAnsi="Times New Roman" w:cs="B Zar" w:hint="cs"/>
          <w:color w:val="000000" w:themeColor="text1"/>
          <w:sz w:val="24"/>
          <w:szCs w:val="24"/>
          <w:rtl/>
          <w:lang w:bidi="fa-IR"/>
        </w:rPr>
        <w:t>برای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كار</w:t>
      </w:r>
      <w:r w:rsidR="00CF12B5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ک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نـان تمام وقت به نسبت يك سال كاركرد معادل </w:t>
      </w:r>
      <w:r w:rsidR="00CF12B5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دو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ماه حقوق </w:t>
      </w:r>
      <w:r w:rsidR="00CF12B5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بر اساس پایه حقوق سالانه مصوب بیمه سازمان تأمین اجتماعی 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به تشخیص مدیر پژوهشکده پرداخت می</w:t>
      </w:r>
      <w:r w:rsidR="0027117A"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softHyphen/>
        <w:t xml:space="preserve">شود. </w:t>
      </w:r>
    </w:p>
    <w:p w:rsidR="0027117A" w:rsidRPr="00E41405" w:rsidRDefault="00B65614" w:rsidP="0027117A">
      <w:pPr>
        <w:shd w:val="clear" w:color="auto" w:fill="FFFFFF"/>
        <w:bidi/>
        <w:spacing w:line="360" w:lineRule="auto"/>
        <w:ind w:left="4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E41405">
        <w:rPr>
          <w:rFonts w:cs="B Zar" w:hint="cs"/>
          <w:color w:val="000000" w:themeColor="text1"/>
          <w:sz w:val="24"/>
          <w:szCs w:val="24"/>
          <w:rtl/>
          <w:lang w:bidi="fa-IR"/>
        </w:rPr>
        <w:t>- استخدام پرسنل بصورت مشاوره نیز با مجوز مدیر پژوهشکده میسر می باشد که تعیین میزان دستمزد و نحوه پرداخت آن به عهده مدیر پژوهشکده است.</w:t>
      </w:r>
    </w:p>
    <w:p w:rsidR="0027117A" w:rsidRPr="0021760C" w:rsidRDefault="0027117A" w:rsidP="006800FB">
      <w:pPr>
        <w:pStyle w:val="a0"/>
      </w:pPr>
    </w:p>
    <w:sectPr w:rsidR="0027117A" w:rsidRPr="0021760C" w:rsidSect="00895BED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851" w:right="851" w:bottom="851" w:left="851" w:header="720" w:footer="1140" w:gutter="0"/>
      <w:pgBorders w:offsetFrom="page">
        <w:top w:val="single" w:sz="12" w:space="24" w:color="F79646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8A" w:rsidRDefault="007B278A">
      <w:r>
        <w:separator/>
      </w:r>
    </w:p>
  </w:endnote>
  <w:endnote w:type="continuationSeparator" w:id="0">
    <w:p w:rsidR="007B278A" w:rsidRDefault="007B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98" w:rsidRDefault="00876B04" w:rsidP="000E77A0">
    <w:pPr>
      <w:pStyle w:val="Footer"/>
      <w:framePr w:wrap="around" w:vAnchor="text" w:hAnchor="margin" w:xAlign="center" w:y="1"/>
      <w:rPr>
        <w:rStyle w:val="PageNumber"/>
        <w:lang w:bidi="fa-IR"/>
      </w:rPr>
    </w:pPr>
    <w:r>
      <w:rPr>
        <w:rStyle w:val="PageNumber"/>
      </w:rPr>
      <w:fldChar w:fldCharType="begin"/>
    </w:r>
    <w:r w:rsidR="00732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898" w:rsidRDefault="00732898" w:rsidP="00014436">
    <w:pPr>
      <w:pStyle w:val="Footer"/>
      <w:ind w:right="360"/>
      <w:rPr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98" w:rsidRPr="00171DFA" w:rsidRDefault="00876B04" w:rsidP="00750374">
    <w:pPr>
      <w:pStyle w:val="Footer"/>
      <w:tabs>
        <w:tab w:val="clear" w:pos="4680"/>
        <w:tab w:val="clear" w:pos="9360"/>
        <w:tab w:val="left" w:pos="8170"/>
      </w:tabs>
      <w:bidi/>
      <w:jc w:val="left"/>
      <w:rPr>
        <w:rFonts w:cs="B Koodak"/>
      </w:rPr>
    </w:pPr>
    <w:r w:rsidRPr="00876B04">
      <w:rPr>
        <w:rFonts w:cs="B Nazanin"/>
        <w:b/>
        <w:bCs/>
        <w:noProof/>
        <w:lang w:eastAsia="en-US" w:bidi="ar-SA"/>
      </w:rPr>
      <w:pict>
        <v:oval id="Oval 11" o:spid="_x0000_s4097" style="position:absolute;left:0;text-align:left;margin-left:13.85pt;margin-top:20.1pt;width:21.35pt;height:20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" filled="f" fillcolor="#ff7d26" strokecolor="#fe8637" strokeweight="3pt">
          <v:stroke linestyle="thinThin"/>
          <v:shadow color="#1f2f3f" opacity=".5" offset=",3pt"/>
          <v:textbox inset="0,0,0,0">
            <w:txbxContent>
              <w:p w:rsidR="00732898" w:rsidRPr="008E0FD7" w:rsidRDefault="00876B04" w:rsidP="00171DFA">
                <w:pPr>
                  <w:bidi/>
                  <w:spacing w:line="204" w:lineRule="auto"/>
                  <w:jc w:val="center"/>
                  <w:rPr>
                    <w:rFonts w:cs="Times New Roman"/>
                    <w:rtl/>
                    <w:lang w:bidi="fa-IR"/>
                  </w:rPr>
                </w:pPr>
                <w:r w:rsidRPr="00C20DFE">
                  <w:rPr>
                    <w:rFonts w:cs="B Zar"/>
                    <w:b/>
                    <w:bCs/>
                    <w:sz w:val="24"/>
                    <w:szCs w:val="24"/>
                  </w:rPr>
                  <w:fldChar w:fldCharType="begin"/>
                </w:r>
                <w:r w:rsidR="00732898" w:rsidRPr="00C20DFE">
                  <w:rPr>
                    <w:rFonts w:cs="B Zar"/>
                    <w:b/>
                    <w:bCs/>
                    <w:sz w:val="24"/>
                    <w:szCs w:val="24"/>
                  </w:rPr>
                  <w:instrText xml:space="preserve"> PAGE   \* MERGEFORMAT </w:instrText>
                </w:r>
                <w:r w:rsidRPr="00C20DFE">
                  <w:rPr>
                    <w:rFonts w:cs="B Zar"/>
                    <w:b/>
                    <w:bCs/>
                    <w:sz w:val="24"/>
                    <w:szCs w:val="24"/>
                  </w:rPr>
                  <w:fldChar w:fldCharType="separate"/>
                </w:r>
                <w:r w:rsidR="00E2050A" w:rsidRPr="00E2050A">
                  <w:rPr>
                    <w:rFonts w:cs="B Zar"/>
                    <w:b/>
                    <w:bCs/>
                    <w:noProof/>
                    <w:sz w:val="24"/>
                    <w:szCs w:val="24"/>
                    <w:rtl/>
                  </w:rPr>
                  <w:t>3</w:t>
                </w:r>
                <w:r w:rsidRPr="00C20DFE">
                  <w:rPr>
                    <w:rFonts w:cs="B Zar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/>
        </v:oval>
      </w:pict>
    </w:r>
    <w:r w:rsidR="00750374">
      <w:rPr>
        <w:rFonts w:cs="Times New Roman"/>
        <w:rtl/>
      </w:rPr>
      <w:tab/>
    </w:r>
  </w:p>
  <w:p w:rsidR="00732898" w:rsidRPr="00CD21B8" w:rsidRDefault="00876B04" w:rsidP="00750374">
    <w:pPr>
      <w:pStyle w:val="Header"/>
      <w:bidi/>
      <w:ind w:left="360"/>
      <w:jc w:val="right"/>
      <w:rPr>
        <w:rFonts w:cs="B Nazanin"/>
        <w:b/>
        <w:bCs/>
        <w:rtl/>
        <w:lang w:bidi="fa-IR"/>
      </w:rPr>
    </w:pPr>
    <w:r w:rsidRPr="00171DFA">
      <w:rPr>
        <w:rFonts w:cs="B Koodak"/>
      </w:rPr>
      <w:fldChar w:fldCharType="begin"/>
    </w:r>
    <w:r w:rsidR="00732898" w:rsidRPr="00171DFA">
      <w:rPr>
        <w:rFonts w:cs="B Koodak"/>
      </w:rPr>
      <w:instrText xml:space="preserve"> PAGE   \* MERGEFORMAT </w:instrText>
    </w:r>
    <w:r w:rsidRPr="00171DFA">
      <w:rPr>
        <w:rFonts w:cs="B Koodak"/>
      </w:rPr>
      <w:fldChar w:fldCharType="separate"/>
    </w:r>
    <w:r w:rsidR="00E2050A" w:rsidRPr="00E2050A">
      <w:rPr>
        <w:rFonts w:cs="B Koodak"/>
        <w:noProof/>
        <w:rtl/>
      </w:rPr>
      <w:t>3</w:t>
    </w:r>
    <w:r w:rsidRPr="00171DFA">
      <w:rPr>
        <w:rFonts w:cs="B Kooda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98" w:rsidRDefault="00732898" w:rsidP="00ED149C">
    <w:pPr>
      <w:pStyle w:val="Footer"/>
      <w:jc w:val="right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8A" w:rsidRDefault="007B278A">
      <w:r>
        <w:separator/>
      </w:r>
    </w:p>
  </w:footnote>
  <w:footnote w:type="continuationSeparator" w:id="0">
    <w:p w:rsidR="007B278A" w:rsidRDefault="007B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98" w:rsidRDefault="0027117A" w:rsidP="001221EE">
    <w:pPr>
      <w:pStyle w:val="Header"/>
      <w:bidi/>
      <w:spacing w:after="0"/>
      <w:ind w:left="0" w:right="-284"/>
      <w:rPr>
        <w:rFonts w:cs="B Jadid"/>
        <w:b/>
        <w:bCs/>
        <w:color w:val="auto"/>
        <w:rtl/>
        <w:lang w:bidi="fa-IR"/>
      </w:rPr>
    </w:pPr>
    <w:r>
      <w:rPr>
        <w:rFonts w:cs="B Jadid" w:hint="cs"/>
        <w:b/>
        <w:bCs/>
        <w:color w:val="auto"/>
        <w:rtl/>
        <w:lang w:bidi="fa-IR"/>
      </w:rPr>
      <w:t xml:space="preserve">آیین نامه مالی و اداری                                                                                                                                                  پژوهشکده </w:t>
    </w:r>
    <w:r w:rsidR="001221EE">
      <w:rPr>
        <w:rFonts w:cs="B Jadid" w:hint="cs"/>
        <w:b/>
        <w:bCs/>
        <w:color w:val="auto"/>
        <w:rtl/>
        <w:lang w:bidi="fa-IR"/>
      </w:rPr>
      <w:t>(</w:t>
    </w:r>
    <w:r w:rsidR="001221EE" w:rsidRPr="001221EE">
      <w:rPr>
        <w:rFonts w:cs="B Jadid" w:hint="cs"/>
        <w:color w:val="auto"/>
        <w:sz w:val="14"/>
        <w:szCs w:val="14"/>
        <w:rtl/>
        <w:lang w:bidi="fa-IR"/>
      </w:rPr>
      <w:t>نام پژوهشكده</w:t>
    </w:r>
    <w:r w:rsidR="001221EE">
      <w:rPr>
        <w:rFonts w:cs="B Jadid" w:hint="cs"/>
        <w:b/>
        <w:bCs/>
        <w:color w:val="auto"/>
        <w:rtl/>
        <w:lang w:bidi="fa-IR"/>
      </w:rPr>
      <w:t>)</w:t>
    </w:r>
    <w:r w:rsidR="006800FB">
      <w:rPr>
        <w:rFonts w:cs="B Jadid" w:hint="cs"/>
        <w:b/>
        <w:bCs/>
        <w:color w:val="auto"/>
        <w:rtl/>
        <w:lang w:bidi="fa-IR"/>
      </w:rPr>
      <w:t xml:space="preserve">        </w:t>
    </w:r>
  </w:p>
  <w:p w:rsidR="0027117A" w:rsidRDefault="0027117A" w:rsidP="0027117A">
    <w:pPr>
      <w:pStyle w:val="Header"/>
      <w:bidi/>
      <w:spacing w:after="0"/>
      <w:ind w:left="0" w:right="0"/>
      <w:rPr>
        <w:rFonts w:cs="B Jadid"/>
        <w:b/>
        <w:bCs/>
        <w:color w:val="auto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3C1"/>
    <w:multiLevelType w:val="multilevel"/>
    <w:tmpl w:val="F0069B2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2">
    <w:nsid w:val="117F63E0"/>
    <w:multiLevelType w:val="hybridMultilevel"/>
    <w:tmpl w:val="A568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4">
    <w:nsid w:val="27022F1D"/>
    <w:multiLevelType w:val="multilevel"/>
    <w:tmpl w:val="5276F6A0"/>
    <w:lvl w:ilvl="0">
      <w:start w:val="20"/>
      <w:numFmt w:val="decimal"/>
      <w:lvlText w:val="%1-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2E6C28AD"/>
    <w:multiLevelType w:val="hybridMultilevel"/>
    <w:tmpl w:val="5E3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413C"/>
    <w:multiLevelType w:val="hybridMultilevel"/>
    <w:tmpl w:val="79B0E24A"/>
    <w:lvl w:ilvl="0" w:tplc="DDF8292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534B4"/>
    <w:multiLevelType w:val="multilevel"/>
    <w:tmpl w:val="2550D2A2"/>
    <w:lvl w:ilvl="0">
      <w:start w:val="20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A87308"/>
    <w:multiLevelType w:val="hybridMultilevel"/>
    <w:tmpl w:val="96F25EC2"/>
    <w:lvl w:ilvl="0" w:tplc="1D384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D93464"/>
    <w:multiLevelType w:val="hybridMultilevel"/>
    <w:tmpl w:val="36B6716C"/>
    <w:lvl w:ilvl="0" w:tplc="4D9E2978">
      <w:start w:val="2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60B4316A"/>
    <w:multiLevelType w:val="hybridMultilevel"/>
    <w:tmpl w:val="DCFC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42B4D"/>
    <w:multiLevelType w:val="hybridMultilevel"/>
    <w:tmpl w:val="BCC2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C333D"/>
    <w:multiLevelType w:val="hybridMultilevel"/>
    <w:tmpl w:val="F2D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40094"/>
    <w:multiLevelType w:val="hybridMultilevel"/>
    <w:tmpl w:val="BF162FD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684906BB"/>
    <w:multiLevelType w:val="hybridMultilevel"/>
    <w:tmpl w:val="6F8E25FE"/>
    <w:lvl w:ilvl="0" w:tplc="FC38A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CE03D7"/>
    <w:multiLevelType w:val="hybridMultilevel"/>
    <w:tmpl w:val="E12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B2E39"/>
    <w:multiLevelType w:val="hybridMultilevel"/>
    <w:tmpl w:val="E76A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6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284"/>
  <w:drawingGridHorizontalSpacing w:val="100"/>
  <w:displayHorizontalDrawingGridEvery w:val="2"/>
  <w:characterSpacingControl w:val="doNotCompress"/>
  <w:hdrShapeDefaults>
    <o:shapedefaults v:ext="edit" spidmax="4099" style="mso-height-percent:900" fillcolor="white">
      <v:fill color="white"/>
      <o:colormru v:ext="edit" colors="#40a6be,#b4dce6,#98cfdc,#ff7d26,#ff9d5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5A96"/>
    <w:rsid w:val="00002415"/>
    <w:rsid w:val="000024EB"/>
    <w:rsid w:val="000028A8"/>
    <w:rsid w:val="000126C0"/>
    <w:rsid w:val="00012B3C"/>
    <w:rsid w:val="000140DC"/>
    <w:rsid w:val="00014436"/>
    <w:rsid w:val="000151D8"/>
    <w:rsid w:val="00017B1E"/>
    <w:rsid w:val="00017D85"/>
    <w:rsid w:val="00021810"/>
    <w:rsid w:val="000274B1"/>
    <w:rsid w:val="00032341"/>
    <w:rsid w:val="00034FF6"/>
    <w:rsid w:val="00036670"/>
    <w:rsid w:val="000368BD"/>
    <w:rsid w:val="00037DBB"/>
    <w:rsid w:val="00040B99"/>
    <w:rsid w:val="00043E42"/>
    <w:rsid w:val="000566F4"/>
    <w:rsid w:val="00056FBD"/>
    <w:rsid w:val="00062B15"/>
    <w:rsid w:val="00063730"/>
    <w:rsid w:val="000749F0"/>
    <w:rsid w:val="00077159"/>
    <w:rsid w:val="000805FB"/>
    <w:rsid w:val="000809CC"/>
    <w:rsid w:val="00081069"/>
    <w:rsid w:val="000857A5"/>
    <w:rsid w:val="00085873"/>
    <w:rsid w:val="000905BE"/>
    <w:rsid w:val="0009158C"/>
    <w:rsid w:val="00095F03"/>
    <w:rsid w:val="000A53BD"/>
    <w:rsid w:val="000B145A"/>
    <w:rsid w:val="000B2FFC"/>
    <w:rsid w:val="000C05EE"/>
    <w:rsid w:val="000D21F1"/>
    <w:rsid w:val="000D7564"/>
    <w:rsid w:val="000E07DC"/>
    <w:rsid w:val="000E5836"/>
    <w:rsid w:val="000E7453"/>
    <w:rsid w:val="000E77A0"/>
    <w:rsid w:val="000F047C"/>
    <w:rsid w:val="000F1234"/>
    <w:rsid w:val="000F1498"/>
    <w:rsid w:val="000F1EB2"/>
    <w:rsid w:val="00101C99"/>
    <w:rsid w:val="001021DB"/>
    <w:rsid w:val="00102B5A"/>
    <w:rsid w:val="00106DEF"/>
    <w:rsid w:val="00106FAC"/>
    <w:rsid w:val="001107FE"/>
    <w:rsid w:val="00111641"/>
    <w:rsid w:val="00111EF1"/>
    <w:rsid w:val="00117232"/>
    <w:rsid w:val="001221EE"/>
    <w:rsid w:val="001238CF"/>
    <w:rsid w:val="001244FE"/>
    <w:rsid w:val="001245D4"/>
    <w:rsid w:val="00131399"/>
    <w:rsid w:val="00134392"/>
    <w:rsid w:val="00141083"/>
    <w:rsid w:val="00141DA9"/>
    <w:rsid w:val="00142A63"/>
    <w:rsid w:val="00144FB0"/>
    <w:rsid w:val="00150821"/>
    <w:rsid w:val="00163CB6"/>
    <w:rsid w:val="00171DFA"/>
    <w:rsid w:val="0017257B"/>
    <w:rsid w:val="0017574D"/>
    <w:rsid w:val="00183700"/>
    <w:rsid w:val="001852D5"/>
    <w:rsid w:val="00187D72"/>
    <w:rsid w:val="001A2513"/>
    <w:rsid w:val="001A3F2A"/>
    <w:rsid w:val="001A5641"/>
    <w:rsid w:val="001A5CEE"/>
    <w:rsid w:val="001B2F4F"/>
    <w:rsid w:val="001C37DA"/>
    <w:rsid w:val="001E37D2"/>
    <w:rsid w:val="001E50CC"/>
    <w:rsid w:val="001E6AEB"/>
    <w:rsid w:val="001F4C42"/>
    <w:rsid w:val="00200418"/>
    <w:rsid w:val="0020329E"/>
    <w:rsid w:val="0020457E"/>
    <w:rsid w:val="002049C3"/>
    <w:rsid w:val="00204D12"/>
    <w:rsid w:val="00213A0D"/>
    <w:rsid w:val="0021760C"/>
    <w:rsid w:val="00220CC0"/>
    <w:rsid w:val="00231646"/>
    <w:rsid w:val="00237B32"/>
    <w:rsid w:val="00241A3E"/>
    <w:rsid w:val="0025079D"/>
    <w:rsid w:val="002537BB"/>
    <w:rsid w:val="002539EF"/>
    <w:rsid w:val="00253DFC"/>
    <w:rsid w:val="00254BC1"/>
    <w:rsid w:val="002559A8"/>
    <w:rsid w:val="00260909"/>
    <w:rsid w:val="00262206"/>
    <w:rsid w:val="00266492"/>
    <w:rsid w:val="002676AF"/>
    <w:rsid w:val="00267C10"/>
    <w:rsid w:val="0027117A"/>
    <w:rsid w:val="0027774C"/>
    <w:rsid w:val="00286863"/>
    <w:rsid w:val="00290992"/>
    <w:rsid w:val="00291AB9"/>
    <w:rsid w:val="00294279"/>
    <w:rsid w:val="002B0C26"/>
    <w:rsid w:val="002B2788"/>
    <w:rsid w:val="002B30A6"/>
    <w:rsid w:val="002B4B57"/>
    <w:rsid w:val="002C1CC1"/>
    <w:rsid w:val="002C2424"/>
    <w:rsid w:val="002C7DF6"/>
    <w:rsid w:val="002D17D9"/>
    <w:rsid w:val="002D484B"/>
    <w:rsid w:val="002D512A"/>
    <w:rsid w:val="002E21A2"/>
    <w:rsid w:val="002E77CE"/>
    <w:rsid w:val="00300F9F"/>
    <w:rsid w:val="0031162B"/>
    <w:rsid w:val="00317283"/>
    <w:rsid w:val="00317BE2"/>
    <w:rsid w:val="00320DE7"/>
    <w:rsid w:val="00335435"/>
    <w:rsid w:val="00341CFE"/>
    <w:rsid w:val="00342A8E"/>
    <w:rsid w:val="003472CB"/>
    <w:rsid w:val="0035118E"/>
    <w:rsid w:val="00356AED"/>
    <w:rsid w:val="003711E3"/>
    <w:rsid w:val="00372510"/>
    <w:rsid w:val="00376C30"/>
    <w:rsid w:val="00380FC8"/>
    <w:rsid w:val="003939B8"/>
    <w:rsid w:val="003950BD"/>
    <w:rsid w:val="00397C75"/>
    <w:rsid w:val="003A0044"/>
    <w:rsid w:val="003B4C31"/>
    <w:rsid w:val="003B7398"/>
    <w:rsid w:val="003C1B91"/>
    <w:rsid w:val="003D5D33"/>
    <w:rsid w:val="003D6099"/>
    <w:rsid w:val="003D7ABE"/>
    <w:rsid w:val="003E402E"/>
    <w:rsid w:val="003E47BF"/>
    <w:rsid w:val="003F1798"/>
    <w:rsid w:val="003F669D"/>
    <w:rsid w:val="004001DB"/>
    <w:rsid w:val="00402E7D"/>
    <w:rsid w:val="00403CF8"/>
    <w:rsid w:val="00403E0E"/>
    <w:rsid w:val="00414C2F"/>
    <w:rsid w:val="00415A96"/>
    <w:rsid w:val="00415F0C"/>
    <w:rsid w:val="0042090B"/>
    <w:rsid w:val="00422AFF"/>
    <w:rsid w:val="00424528"/>
    <w:rsid w:val="00425B88"/>
    <w:rsid w:val="0042702B"/>
    <w:rsid w:val="004350B2"/>
    <w:rsid w:val="00435500"/>
    <w:rsid w:val="00436174"/>
    <w:rsid w:val="00437FF0"/>
    <w:rsid w:val="004424AC"/>
    <w:rsid w:val="00453A20"/>
    <w:rsid w:val="00457466"/>
    <w:rsid w:val="00470124"/>
    <w:rsid w:val="00470422"/>
    <w:rsid w:val="00475656"/>
    <w:rsid w:val="0047671F"/>
    <w:rsid w:val="004774D3"/>
    <w:rsid w:val="004807A2"/>
    <w:rsid w:val="00481482"/>
    <w:rsid w:val="004900FA"/>
    <w:rsid w:val="004A076B"/>
    <w:rsid w:val="004A1EA2"/>
    <w:rsid w:val="004B3667"/>
    <w:rsid w:val="004C0504"/>
    <w:rsid w:val="004C0D84"/>
    <w:rsid w:val="004D16A4"/>
    <w:rsid w:val="004D7CE0"/>
    <w:rsid w:val="004E4674"/>
    <w:rsid w:val="004E47F8"/>
    <w:rsid w:val="004F4109"/>
    <w:rsid w:val="0050042D"/>
    <w:rsid w:val="00502370"/>
    <w:rsid w:val="00512867"/>
    <w:rsid w:val="00515891"/>
    <w:rsid w:val="00516E7E"/>
    <w:rsid w:val="00523B13"/>
    <w:rsid w:val="00523E16"/>
    <w:rsid w:val="00525347"/>
    <w:rsid w:val="00531090"/>
    <w:rsid w:val="0053159C"/>
    <w:rsid w:val="00540817"/>
    <w:rsid w:val="0054409A"/>
    <w:rsid w:val="00545102"/>
    <w:rsid w:val="00545C3D"/>
    <w:rsid w:val="00546003"/>
    <w:rsid w:val="005531B6"/>
    <w:rsid w:val="00554476"/>
    <w:rsid w:val="005629F2"/>
    <w:rsid w:val="00565B74"/>
    <w:rsid w:val="00567D33"/>
    <w:rsid w:val="00574BEA"/>
    <w:rsid w:val="00576478"/>
    <w:rsid w:val="00584EF8"/>
    <w:rsid w:val="005863F8"/>
    <w:rsid w:val="00593181"/>
    <w:rsid w:val="005A184A"/>
    <w:rsid w:val="005A21FE"/>
    <w:rsid w:val="005A2556"/>
    <w:rsid w:val="005A31C9"/>
    <w:rsid w:val="005A5952"/>
    <w:rsid w:val="005B021D"/>
    <w:rsid w:val="005B47C0"/>
    <w:rsid w:val="005C5A36"/>
    <w:rsid w:val="005C65A2"/>
    <w:rsid w:val="005D57DE"/>
    <w:rsid w:val="005F0304"/>
    <w:rsid w:val="00604391"/>
    <w:rsid w:val="00606DB8"/>
    <w:rsid w:val="006107F7"/>
    <w:rsid w:val="00612880"/>
    <w:rsid w:val="006141F8"/>
    <w:rsid w:val="00615D95"/>
    <w:rsid w:val="00617FAF"/>
    <w:rsid w:val="00622824"/>
    <w:rsid w:val="0062298A"/>
    <w:rsid w:val="00627E33"/>
    <w:rsid w:val="00641013"/>
    <w:rsid w:val="00645CB4"/>
    <w:rsid w:val="006475DB"/>
    <w:rsid w:val="00653E09"/>
    <w:rsid w:val="00660C82"/>
    <w:rsid w:val="00673352"/>
    <w:rsid w:val="006733C0"/>
    <w:rsid w:val="006800FB"/>
    <w:rsid w:val="00680531"/>
    <w:rsid w:val="00682351"/>
    <w:rsid w:val="00686C2C"/>
    <w:rsid w:val="00687C78"/>
    <w:rsid w:val="0069360E"/>
    <w:rsid w:val="006976B1"/>
    <w:rsid w:val="006B1F37"/>
    <w:rsid w:val="006B314E"/>
    <w:rsid w:val="006B39F6"/>
    <w:rsid w:val="006B4C25"/>
    <w:rsid w:val="006C4021"/>
    <w:rsid w:val="006C42CE"/>
    <w:rsid w:val="006D2422"/>
    <w:rsid w:val="006D5094"/>
    <w:rsid w:val="006D5B56"/>
    <w:rsid w:val="006F0092"/>
    <w:rsid w:val="006F1378"/>
    <w:rsid w:val="006F6A81"/>
    <w:rsid w:val="00701960"/>
    <w:rsid w:val="00704830"/>
    <w:rsid w:val="0070689C"/>
    <w:rsid w:val="007164E9"/>
    <w:rsid w:val="0072105C"/>
    <w:rsid w:val="00730204"/>
    <w:rsid w:val="00732898"/>
    <w:rsid w:val="00734239"/>
    <w:rsid w:val="0073657C"/>
    <w:rsid w:val="00740000"/>
    <w:rsid w:val="007417F9"/>
    <w:rsid w:val="00745CBD"/>
    <w:rsid w:val="00746FDA"/>
    <w:rsid w:val="00750374"/>
    <w:rsid w:val="0075197F"/>
    <w:rsid w:val="007520B1"/>
    <w:rsid w:val="00753E74"/>
    <w:rsid w:val="007721FE"/>
    <w:rsid w:val="007752DF"/>
    <w:rsid w:val="007752EA"/>
    <w:rsid w:val="00775D7A"/>
    <w:rsid w:val="007765CA"/>
    <w:rsid w:val="00781E6A"/>
    <w:rsid w:val="0078634E"/>
    <w:rsid w:val="00790678"/>
    <w:rsid w:val="00795611"/>
    <w:rsid w:val="0079640F"/>
    <w:rsid w:val="00796F11"/>
    <w:rsid w:val="007A39D2"/>
    <w:rsid w:val="007A3CEF"/>
    <w:rsid w:val="007B13FD"/>
    <w:rsid w:val="007B278A"/>
    <w:rsid w:val="007B2C24"/>
    <w:rsid w:val="007B62EF"/>
    <w:rsid w:val="007B74B8"/>
    <w:rsid w:val="007C0011"/>
    <w:rsid w:val="007C1738"/>
    <w:rsid w:val="007C325E"/>
    <w:rsid w:val="007C36B4"/>
    <w:rsid w:val="007C36F1"/>
    <w:rsid w:val="007C52EE"/>
    <w:rsid w:val="007C7E73"/>
    <w:rsid w:val="007D72AD"/>
    <w:rsid w:val="007E1912"/>
    <w:rsid w:val="007E1A91"/>
    <w:rsid w:val="007E6EC8"/>
    <w:rsid w:val="007F2134"/>
    <w:rsid w:val="007F6D4C"/>
    <w:rsid w:val="007F7979"/>
    <w:rsid w:val="0081010D"/>
    <w:rsid w:val="008114CE"/>
    <w:rsid w:val="00813762"/>
    <w:rsid w:val="0081709B"/>
    <w:rsid w:val="008202DE"/>
    <w:rsid w:val="00820EFB"/>
    <w:rsid w:val="008217C2"/>
    <w:rsid w:val="00822591"/>
    <w:rsid w:val="00822C8C"/>
    <w:rsid w:val="0082447F"/>
    <w:rsid w:val="00836145"/>
    <w:rsid w:val="00837B80"/>
    <w:rsid w:val="00842B42"/>
    <w:rsid w:val="008456BA"/>
    <w:rsid w:val="00850BD9"/>
    <w:rsid w:val="00861F06"/>
    <w:rsid w:val="008637A1"/>
    <w:rsid w:val="00871861"/>
    <w:rsid w:val="00876B04"/>
    <w:rsid w:val="00876D52"/>
    <w:rsid w:val="00877C03"/>
    <w:rsid w:val="00885B8A"/>
    <w:rsid w:val="00895BED"/>
    <w:rsid w:val="00896FF5"/>
    <w:rsid w:val="008A0714"/>
    <w:rsid w:val="008A314A"/>
    <w:rsid w:val="008A736E"/>
    <w:rsid w:val="008B22A2"/>
    <w:rsid w:val="008B2AC0"/>
    <w:rsid w:val="008B5CEB"/>
    <w:rsid w:val="008B608E"/>
    <w:rsid w:val="008B66CF"/>
    <w:rsid w:val="008C144E"/>
    <w:rsid w:val="008D1FA8"/>
    <w:rsid w:val="008D5964"/>
    <w:rsid w:val="008E0FD7"/>
    <w:rsid w:val="008E1EA8"/>
    <w:rsid w:val="008E5A35"/>
    <w:rsid w:val="008E6010"/>
    <w:rsid w:val="008E7B31"/>
    <w:rsid w:val="008F03F3"/>
    <w:rsid w:val="008F4275"/>
    <w:rsid w:val="00906AEB"/>
    <w:rsid w:val="0091461E"/>
    <w:rsid w:val="00921302"/>
    <w:rsid w:val="00923C22"/>
    <w:rsid w:val="009300E3"/>
    <w:rsid w:val="00937107"/>
    <w:rsid w:val="0094124E"/>
    <w:rsid w:val="0094212A"/>
    <w:rsid w:val="00950D9C"/>
    <w:rsid w:val="0095501B"/>
    <w:rsid w:val="00955F6F"/>
    <w:rsid w:val="00957129"/>
    <w:rsid w:val="0096450D"/>
    <w:rsid w:val="009723BB"/>
    <w:rsid w:val="009725DA"/>
    <w:rsid w:val="00974040"/>
    <w:rsid w:val="00980659"/>
    <w:rsid w:val="00981803"/>
    <w:rsid w:val="009828D6"/>
    <w:rsid w:val="00983BD6"/>
    <w:rsid w:val="00985CF4"/>
    <w:rsid w:val="009867CA"/>
    <w:rsid w:val="00994637"/>
    <w:rsid w:val="009A2E0D"/>
    <w:rsid w:val="009A4AF7"/>
    <w:rsid w:val="009B070D"/>
    <w:rsid w:val="009B13D4"/>
    <w:rsid w:val="009B3A98"/>
    <w:rsid w:val="009B55B0"/>
    <w:rsid w:val="009B62A6"/>
    <w:rsid w:val="009B6B3D"/>
    <w:rsid w:val="009B6E7C"/>
    <w:rsid w:val="009C0F38"/>
    <w:rsid w:val="009C2951"/>
    <w:rsid w:val="009C4974"/>
    <w:rsid w:val="009C577F"/>
    <w:rsid w:val="009E476D"/>
    <w:rsid w:val="009F06F0"/>
    <w:rsid w:val="009F595A"/>
    <w:rsid w:val="009F6DDF"/>
    <w:rsid w:val="00A001E8"/>
    <w:rsid w:val="00A0404B"/>
    <w:rsid w:val="00A0532F"/>
    <w:rsid w:val="00A07DD5"/>
    <w:rsid w:val="00A43C9A"/>
    <w:rsid w:val="00A60909"/>
    <w:rsid w:val="00A60B7B"/>
    <w:rsid w:val="00A61D2A"/>
    <w:rsid w:val="00A63F34"/>
    <w:rsid w:val="00A71959"/>
    <w:rsid w:val="00A74520"/>
    <w:rsid w:val="00A85C17"/>
    <w:rsid w:val="00A91214"/>
    <w:rsid w:val="00A92688"/>
    <w:rsid w:val="00A92C09"/>
    <w:rsid w:val="00AA66FB"/>
    <w:rsid w:val="00AB0926"/>
    <w:rsid w:val="00AB34EE"/>
    <w:rsid w:val="00AB795A"/>
    <w:rsid w:val="00AC244C"/>
    <w:rsid w:val="00AD0E9E"/>
    <w:rsid w:val="00AD1461"/>
    <w:rsid w:val="00AD1EFE"/>
    <w:rsid w:val="00AD3BBA"/>
    <w:rsid w:val="00AD4C8B"/>
    <w:rsid w:val="00AE18BE"/>
    <w:rsid w:val="00AE414A"/>
    <w:rsid w:val="00AE6B52"/>
    <w:rsid w:val="00AF13F9"/>
    <w:rsid w:val="00AF19DE"/>
    <w:rsid w:val="00AF5E06"/>
    <w:rsid w:val="00AF6F35"/>
    <w:rsid w:val="00B008AD"/>
    <w:rsid w:val="00B02E6A"/>
    <w:rsid w:val="00B03B7F"/>
    <w:rsid w:val="00B15C44"/>
    <w:rsid w:val="00B1759D"/>
    <w:rsid w:val="00B2052D"/>
    <w:rsid w:val="00B23EF3"/>
    <w:rsid w:val="00B264B0"/>
    <w:rsid w:val="00B30624"/>
    <w:rsid w:val="00B33041"/>
    <w:rsid w:val="00B35D44"/>
    <w:rsid w:val="00B36842"/>
    <w:rsid w:val="00B44DB5"/>
    <w:rsid w:val="00B54A5F"/>
    <w:rsid w:val="00B64543"/>
    <w:rsid w:val="00B65614"/>
    <w:rsid w:val="00B66610"/>
    <w:rsid w:val="00B675C9"/>
    <w:rsid w:val="00B70578"/>
    <w:rsid w:val="00B71BA9"/>
    <w:rsid w:val="00B725D1"/>
    <w:rsid w:val="00B75497"/>
    <w:rsid w:val="00B91634"/>
    <w:rsid w:val="00B91920"/>
    <w:rsid w:val="00B95BF1"/>
    <w:rsid w:val="00B968C9"/>
    <w:rsid w:val="00BA1572"/>
    <w:rsid w:val="00BA27A2"/>
    <w:rsid w:val="00BB0961"/>
    <w:rsid w:val="00BB1FD1"/>
    <w:rsid w:val="00BB51D3"/>
    <w:rsid w:val="00BC782C"/>
    <w:rsid w:val="00BC7C18"/>
    <w:rsid w:val="00BD24B9"/>
    <w:rsid w:val="00BD3B80"/>
    <w:rsid w:val="00BD4475"/>
    <w:rsid w:val="00BD45C2"/>
    <w:rsid w:val="00BD5641"/>
    <w:rsid w:val="00BF564F"/>
    <w:rsid w:val="00C046A7"/>
    <w:rsid w:val="00C13E4B"/>
    <w:rsid w:val="00C176BC"/>
    <w:rsid w:val="00C20DFE"/>
    <w:rsid w:val="00C27C1A"/>
    <w:rsid w:val="00C471F8"/>
    <w:rsid w:val="00C51D27"/>
    <w:rsid w:val="00C5218D"/>
    <w:rsid w:val="00C53D33"/>
    <w:rsid w:val="00C556A2"/>
    <w:rsid w:val="00C56DF3"/>
    <w:rsid w:val="00C63DB3"/>
    <w:rsid w:val="00C7361B"/>
    <w:rsid w:val="00C77D9A"/>
    <w:rsid w:val="00C80D99"/>
    <w:rsid w:val="00C847C6"/>
    <w:rsid w:val="00C850A3"/>
    <w:rsid w:val="00C87C6D"/>
    <w:rsid w:val="00C90E8D"/>
    <w:rsid w:val="00C93512"/>
    <w:rsid w:val="00CA3210"/>
    <w:rsid w:val="00CA32F3"/>
    <w:rsid w:val="00CA45F5"/>
    <w:rsid w:val="00CC1F4B"/>
    <w:rsid w:val="00CC4D32"/>
    <w:rsid w:val="00CC504F"/>
    <w:rsid w:val="00CD0CA8"/>
    <w:rsid w:val="00CD2124"/>
    <w:rsid w:val="00CD21B8"/>
    <w:rsid w:val="00CD6B96"/>
    <w:rsid w:val="00CE6E26"/>
    <w:rsid w:val="00CF12A1"/>
    <w:rsid w:val="00CF12B5"/>
    <w:rsid w:val="00CF3BCE"/>
    <w:rsid w:val="00CF4E6A"/>
    <w:rsid w:val="00CF7718"/>
    <w:rsid w:val="00D01249"/>
    <w:rsid w:val="00D03EBB"/>
    <w:rsid w:val="00D07BE9"/>
    <w:rsid w:val="00D13582"/>
    <w:rsid w:val="00D14785"/>
    <w:rsid w:val="00D206EE"/>
    <w:rsid w:val="00D213F1"/>
    <w:rsid w:val="00D217B2"/>
    <w:rsid w:val="00D22FFF"/>
    <w:rsid w:val="00D3121B"/>
    <w:rsid w:val="00D34F53"/>
    <w:rsid w:val="00D35FB4"/>
    <w:rsid w:val="00D47C01"/>
    <w:rsid w:val="00D5002C"/>
    <w:rsid w:val="00D52BFE"/>
    <w:rsid w:val="00D634BA"/>
    <w:rsid w:val="00D65035"/>
    <w:rsid w:val="00D814ED"/>
    <w:rsid w:val="00D87C1F"/>
    <w:rsid w:val="00DA1732"/>
    <w:rsid w:val="00DB33E1"/>
    <w:rsid w:val="00DB6F69"/>
    <w:rsid w:val="00DC1607"/>
    <w:rsid w:val="00DC31B1"/>
    <w:rsid w:val="00DD24C2"/>
    <w:rsid w:val="00DD3467"/>
    <w:rsid w:val="00DD74EF"/>
    <w:rsid w:val="00DE442F"/>
    <w:rsid w:val="00DE6566"/>
    <w:rsid w:val="00DE6B25"/>
    <w:rsid w:val="00E0098B"/>
    <w:rsid w:val="00E03568"/>
    <w:rsid w:val="00E11E33"/>
    <w:rsid w:val="00E12EE0"/>
    <w:rsid w:val="00E13F23"/>
    <w:rsid w:val="00E171A8"/>
    <w:rsid w:val="00E2050A"/>
    <w:rsid w:val="00E241B1"/>
    <w:rsid w:val="00E24816"/>
    <w:rsid w:val="00E24D32"/>
    <w:rsid w:val="00E25678"/>
    <w:rsid w:val="00E34619"/>
    <w:rsid w:val="00E41405"/>
    <w:rsid w:val="00E43237"/>
    <w:rsid w:val="00E43A82"/>
    <w:rsid w:val="00E447A3"/>
    <w:rsid w:val="00E44C5B"/>
    <w:rsid w:val="00E467A0"/>
    <w:rsid w:val="00E5184E"/>
    <w:rsid w:val="00E52329"/>
    <w:rsid w:val="00E54893"/>
    <w:rsid w:val="00E54F99"/>
    <w:rsid w:val="00E572BB"/>
    <w:rsid w:val="00E6039C"/>
    <w:rsid w:val="00E62868"/>
    <w:rsid w:val="00E63FB1"/>
    <w:rsid w:val="00E71355"/>
    <w:rsid w:val="00E739C0"/>
    <w:rsid w:val="00E761BF"/>
    <w:rsid w:val="00E8356D"/>
    <w:rsid w:val="00E9095C"/>
    <w:rsid w:val="00E90D94"/>
    <w:rsid w:val="00E97AB3"/>
    <w:rsid w:val="00EB0D7E"/>
    <w:rsid w:val="00EB6BF3"/>
    <w:rsid w:val="00EC1655"/>
    <w:rsid w:val="00EC5E6E"/>
    <w:rsid w:val="00ED05C2"/>
    <w:rsid w:val="00ED11B6"/>
    <w:rsid w:val="00ED149C"/>
    <w:rsid w:val="00ED21BC"/>
    <w:rsid w:val="00EE68DE"/>
    <w:rsid w:val="00EF3D32"/>
    <w:rsid w:val="00F00280"/>
    <w:rsid w:val="00F06611"/>
    <w:rsid w:val="00F179F1"/>
    <w:rsid w:val="00F2616F"/>
    <w:rsid w:val="00F26E23"/>
    <w:rsid w:val="00F31265"/>
    <w:rsid w:val="00F34D10"/>
    <w:rsid w:val="00F44860"/>
    <w:rsid w:val="00F465B9"/>
    <w:rsid w:val="00F622F5"/>
    <w:rsid w:val="00F64489"/>
    <w:rsid w:val="00F67F57"/>
    <w:rsid w:val="00F710EC"/>
    <w:rsid w:val="00F72B56"/>
    <w:rsid w:val="00F739ED"/>
    <w:rsid w:val="00F74D43"/>
    <w:rsid w:val="00F80DEF"/>
    <w:rsid w:val="00F82452"/>
    <w:rsid w:val="00F90D13"/>
    <w:rsid w:val="00F97A31"/>
    <w:rsid w:val="00FA05DF"/>
    <w:rsid w:val="00FA4229"/>
    <w:rsid w:val="00FB1D75"/>
    <w:rsid w:val="00FB526B"/>
    <w:rsid w:val="00FC50B4"/>
    <w:rsid w:val="00FC5F25"/>
    <w:rsid w:val="00FC6731"/>
    <w:rsid w:val="00FE21FA"/>
    <w:rsid w:val="00FF1964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5" type="connector" idref="#AutoShape 160"/>
        <o:r id="V:Rule6" type="connector" idref="#AutoShape 162"/>
        <o:r id="V:Rule7" type="connector" idref="#AutoShape 161"/>
        <o:r id="V:Rule8" type="connector" idref="#AutoShape 163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iPriority="5" w:unhideWhenUsed="1" w:qFormat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iPriority="4" w:unhideWhenUsed="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3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15A96"/>
    <w:pPr>
      <w:spacing w:after="200" w:line="276" w:lineRule="auto"/>
      <w:ind w:left="357" w:right="357"/>
      <w:jc w:val="both"/>
    </w:pPr>
    <w:rPr>
      <w:color w:val="414751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A96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5A96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5A96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5A96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5A96"/>
    <w:pPr>
      <w:spacing w:after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5A96"/>
    <w:pPr>
      <w:spacing w:after="0"/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5A96"/>
    <w:pPr>
      <w:spacing w:after="0"/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link w:val="Heading8Char"/>
    <w:uiPriority w:val="9"/>
    <w:qFormat/>
    <w:rsid w:val="00415A96"/>
    <w:pPr>
      <w:spacing w:after="0"/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5A96"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415A96"/>
    <w:pPr>
      <w:ind w:left="720"/>
    </w:pPr>
  </w:style>
  <w:style w:type="character" w:styleId="BookTitle">
    <w:name w:val="Book Title"/>
    <w:basedOn w:val="DefaultParagraphFont"/>
    <w:uiPriority w:val="33"/>
    <w:qFormat/>
    <w:rsid w:val="00415A96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15A96"/>
    <w:pPr>
      <w:numPr>
        <w:numId w:val="1"/>
      </w:numPr>
    </w:pPr>
  </w:style>
  <w:style w:type="paragraph" w:customStyle="1" w:styleId="SenderAddress">
    <w:name w:val="Sender Address"/>
    <w:basedOn w:val="Normal"/>
    <w:uiPriority w:val="2"/>
    <w:qFormat/>
    <w:rsid w:val="00415A96"/>
    <w:rPr>
      <w:color w:val="FFFFFF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415A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6"/>
    <w:rPr>
      <w:color w:val="414751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415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6"/>
    <w:rPr>
      <w:color w:val="414751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415A96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415A96"/>
    <w:rPr>
      <w:b/>
      <w:color w:val="414751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415A96"/>
    <w:pPr>
      <w:ind w:left="0"/>
    </w:pPr>
    <w:rPr>
      <w:b/>
      <w:color w:val="FE8637"/>
    </w:rPr>
  </w:style>
  <w:style w:type="paragraph" w:customStyle="1" w:styleId="RecipientAddress">
    <w:name w:val="Recipient Address"/>
    <w:basedOn w:val="NoSpacing"/>
    <w:uiPriority w:val="3"/>
    <w:qFormat/>
    <w:rsid w:val="00415A96"/>
    <w:pPr>
      <w:spacing w:after="480"/>
      <w:contextualSpacing/>
    </w:pPr>
  </w:style>
  <w:style w:type="paragraph" w:styleId="Closing">
    <w:name w:val="Closing"/>
    <w:basedOn w:val="NoSpacing"/>
    <w:link w:val="ClosingChar"/>
    <w:uiPriority w:val="5"/>
    <w:unhideWhenUsed/>
    <w:qFormat/>
    <w:rsid w:val="00415A96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415A96"/>
    <w:rPr>
      <w:color w:val="414751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22"/>
    <w:qFormat/>
    <w:rsid w:val="00415A96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415A96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uiPriority w:val="20"/>
    <w:qFormat/>
    <w:rsid w:val="00415A96"/>
    <w:rPr>
      <w:b/>
      <w:i/>
      <w:color w:val="2B2F36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5A96"/>
    <w:rPr>
      <w:rFonts w:ascii="Century Schoolbook" w:hAnsi="Century Schoolbook"/>
      <w:smallCaps/>
      <w:color w:val="414751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A96"/>
    <w:rPr>
      <w:rFonts w:ascii="Century Schoolbook" w:hAnsi="Century Schoolbook"/>
      <w:color w:val="414751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A96"/>
    <w:rPr>
      <w:rFonts w:ascii="Century Schoolbook" w:hAnsi="Century Schoolbook"/>
      <w:color w:val="414751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A96"/>
    <w:rPr>
      <w:rFonts w:ascii="Century Schoolbook" w:hAnsi="Century Schoolbook"/>
      <w:color w:val="E65B01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A96"/>
    <w:rPr>
      <w:i/>
      <w:color w:val="E65B01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A96"/>
    <w:rPr>
      <w:b/>
      <w:color w:val="E65B01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A96"/>
    <w:rPr>
      <w:b/>
      <w:i/>
      <w:color w:val="E65B01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A96"/>
    <w:rPr>
      <w:b/>
      <w:color w:val="3667C3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A96"/>
    <w:rPr>
      <w:b/>
      <w:i/>
      <w:color w:val="3667C3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415A96"/>
    <w:rPr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15A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A96"/>
    <w:rPr>
      <w:i/>
      <w:color w:val="414751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415A96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A96"/>
    <w:rPr>
      <w:color w:val="E65B01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415A96"/>
    <w:rPr>
      <w:rFonts w:cs="Times New Roman"/>
      <w:b/>
      <w:caps/>
      <w:color w:val="3667C3"/>
      <w:spacing w:val="5"/>
      <w:sz w:val="18"/>
      <w:szCs w:val="18"/>
    </w:rPr>
  </w:style>
  <w:style w:type="numbering" w:customStyle="1" w:styleId="NumberedList">
    <w:name w:val="Numbered List"/>
    <w:uiPriority w:val="99"/>
    <w:rsid w:val="00415A96"/>
    <w:pPr>
      <w:numPr>
        <w:numId w:val="2"/>
      </w:numPr>
    </w:pPr>
  </w:style>
  <w:style w:type="paragraph" w:styleId="Subtitle">
    <w:name w:val="Subtitle"/>
    <w:basedOn w:val="Normal"/>
    <w:link w:val="SubtitleChar"/>
    <w:uiPriority w:val="11"/>
    <w:qFormat/>
    <w:rsid w:val="00415A96"/>
    <w:rPr>
      <w:i/>
      <w:color w:val="575F6D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A96"/>
    <w:rPr>
      <w:i/>
      <w:color w:val="575F6D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415A96"/>
    <w:rPr>
      <w:i/>
      <w:color w:val="E65B01"/>
    </w:rPr>
  </w:style>
  <w:style w:type="character" w:styleId="SubtleReference">
    <w:name w:val="Subtle Reference"/>
    <w:basedOn w:val="DefaultParagraphFont"/>
    <w:uiPriority w:val="31"/>
    <w:qFormat/>
    <w:rsid w:val="00415A96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10"/>
    <w:qFormat/>
    <w:rsid w:val="00415A96"/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5A96"/>
    <w:rPr>
      <w:rFonts w:ascii="Century Schoolbook" w:hAnsi="Century Schoolbook"/>
      <w:smallCaps/>
      <w:color w:val="FE8637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qFormat/>
    <w:rsid w:val="00415A96"/>
    <w:pPr>
      <w:ind w:left="357" w:right="357"/>
      <w:jc w:val="both"/>
    </w:pPr>
    <w:rPr>
      <w:color w:val="414751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415A96"/>
    <w:pPr>
      <w:spacing w:line="300" w:lineRule="auto"/>
    </w:pPr>
    <w:rPr>
      <w:b/>
      <w:color w:val="E65B0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96"/>
    <w:rPr>
      <w:rFonts w:ascii="Tahoma" w:hAnsi="Tahoma" w:cs="Tahoma"/>
      <w:color w:val="414751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415A96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415A96"/>
    <w:rPr>
      <w:color w:val="FFFFFF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15A96"/>
    <w:rPr>
      <w:b/>
      <w:color w:val="FE8637"/>
    </w:rPr>
  </w:style>
  <w:style w:type="character" w:customStyle="1" w:styleId="DateChar">
    <w:name w:val="Date Char"/>
    <w:basedOn w:val="DefaultParagraphFont"/>
    <w:link w:val="Date"/>
    <w:uiPriority w:val="99"/>
    <w:rsid w:val="00415A96"/>
    <w:rPr>
      <w:b/>
      <w:color w:val="FE8637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415A96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415A96"/>
    <w:rPr>
      <w:color w:val="41475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415A96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4"/>
    <w:qFormat/>
    <w:rsid w:val="00415A96"/>
    <w:pPr>
      <w:ind w:left="720"/>
    </w:pPr>
  </w:style>
  <w:style w:type="paragraph" w:customStyle="1" w:styleId="Bullet1">
    <w:name w:val="Bullet 1"/>
    <w:basedOn w:val="ListParagraph"/>
    <w:uiPriority w:val="37"/>
    <w:qFormat/>
    <w:rsid w:val="00415A96"/>
    <w:pPr>
      <w:numPr>
        <w:numId w:val="3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415A96"/>
    <w:pPr>
      <w:numPr>
        <w:ilvl w:val="1"/>
        <w:numId w:val="3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415A96"/>
    <w:rPr>
      <w:color w:val="FFFFFF"/>
      <w:spacing w:val="20"/>
    </w:rPr>
  </w:style>
  <w:style w:type="paragraph" w:customStyle="1" w:styleId="P5">
    <w:name w:val="P5"/>
    <w:basedOn w:val="Normal"/>
    <w:rsid w:val="006F0092"/>
    <w:pPr>
      <w:bidi/>
      <w:spacing w:after="0" w:line="240" w:lineRule="auto"/>
      <w:ind w:firstLine="283"/>
    </w:pPr>
    <w:rPr>
      <w:rFonts w:ascii="Times New Roman" w:eastAsia="Times New Roman" w:hAnsi="Times New Roman" w:cs="Times New Roman"/>
      <w:color w:val="000000"/>
      <w:kern w:val="28"/>
      <w:sz w:val="22"/>
      <w:szCs w:val="26"/>
      <w:lang w:eastAsia="en-US" w:bidi="ar-SA"/>
    </w:rPr>
  </w:style>
  <w:style w:type="character" w:styleId="PageNumber">
    <w:name w:val="page number"/>
    <w:basedOn w:val="DefaultParagraphFont"/>
    <w:uiPriority w:val="99"/>
    <w:rsid w:val="00014436"/>
  </w:style>
  <w:style w:type="paragraph" w:styleId="NormalWeb">
    <w:name w:val="Normal (Web)"/>
    <w:basedOn w:val="Normal"/>
    <w:uiPriority w:val="99"/>
    <w:semiHidden/>
    <w:unhideWhenUsed/>
    <w:rsid w:val="0014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9A4AF7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9A4AF7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9A4AF7"/>
    <w:rPr>
      <w:vertAlign w:val="superscript"/>
    </w:rPr>
  </w:style>
  <w:style w:type="paragraph" w:styleId="BodyText">
    <w:name w:val="Body Text"/>
    <w:basedOn w:val="Normal"/>
    <w:link w:val="BodyTextChar"/>
    <w:semiHidden/>
    <w:rsid w:val="00950D9C"/>
    <w:pPr>
      <w:bidi/>
      <w:spacing w:after="0" w:line="240" w:lineRule="auto"/>
      <w:ind w:left="0" w:right="0"/>
      <w:jc w:val="lowKashida"/>
    </w:pPr>
    <w:rPr>
      <w:rFonts w:ascii="Times New Roman" w:eastAsia="Times New Roman" w:hAnsi="Times New Roman" w:cs="Nazanin"/>
      <w:snapToGrid w:val="0"/>
      <w:color w:val="auto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950D9C"/>
    <w:rPr>
      <w:rFonts w:ascii="Times New Roman" w:eastAsia="Times New Roman" w:hAnsi="Times New Roman" w:cs="Nazanin"/>
      <w:snapToGrid w:val="0"/>
    </w:rPr>
  </w:style>
  <w:style w:type="table" w:styleId="LightList-Accent3">
    <w:name w:val="Light List Accent 3"/>
    <w:basedOn w:val="TableNormal"/>
    <w:uiPriority w:val="61"/>
    <w:rsid w:val="00795611"/>
    <w:rPr>
      <w:rFonts w:ascii="Calibri" w:eastAsia="Times New Roman" w:hAnsi="Calibri" w:cs="Arial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6">
    <w:name w:val="Light List Accent 6"/>
    <w:basedOn w:val="TableNormal"/>
    <w:uiPriority w:val="61"/>
    <w:rsid w:val="0079561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79561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ozihaks">
    <w:name w:val="Tozih aks"/>
    <w:basedOn w:val="Normal"/>
    <w:rsid w:val="00034FF6"/>
    <w:pPr>
      <w:bidi/>
      <w:spacing w:after="0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16"/>
      <w:u w:val="single"/>
      <w:lang w:eastAsia="en-US" w:bidi="ar-SA"/>
    </w:rPr>
  </w:style>
  <w:style w:type="paragraph" w:customStyle="1" w:styleId="a0">
    <w:name w:val="متن"/>
    <w:basedOn w:val="Normal"/>
    <w:link w:val="Char"/>
    <w:autoRedefine/>
    <w:rsid w:val="006800FB"/>
    <w:pPr>
      <w:bidi/>
      <w:spacing w:after="0" w:line="240" w:lineRule="auto"/>
      <w:ind w:left="0" w:right="0"/>
      <w:jc w:val="center"/>
    </w:pPr>
    <w:rPr>
      <w:rFonts w:ascii="Garamond" w:eastAsia="Times New Roman" w:hAnsi="Garamond" w:cs="B Zar"/>
      <w:color w:val="auto"/>
      <w:sz w:val="28"/>
      <w:szCs w:val="28"/>
      <w:lang w:eastAsia="en-US" w:bidi="fa-IR"/>
    </w:rPr>
  </w:style>
  <w:style w:type="character" w:customStyle="1" w:styleId="Char">
    <w:name w:val="متن Char"/>
    <w:basedOn w:val="DefaultParagraphFont"/>
    <w:link w:val="a0"/>
    <w:rsid w:val="006800FB"/>
    <w:rPr>
      <w:rFonts w:ascii="Garamond" w:eastAsia="Times New Roman" w:hAnsi="Garamond" w:cs="B Zar"/>
      <w:sz w:val="28"/>
      <w:szCs w:val="28"/>
      <w:lang w:bidi="fa-IR"/>
    </w:rPr>
  </w:style>
  <w:style w:type="paragraph" w:customStyle="1" w:styleId="2">
    <w:name w:val="بخش فرعی 2"/>
    <w:basedOn w:val="Normal"/>
    <w:rsid w:val="00A74520"/>
    <w:pPr>
      <w:bidi/>
      <w:spacing w:before="240" w:after="60" w:line="240" w:lineRule="auto"/>
      <w:ind w:left="0" w:right="0" w:firstLine="71"/>
    </w:pPr>
    <w:rPr>
      <w:rFonts w:ascii="Garamond" w:eastAsia="Times New Roman" w:hAnsi="Garamond" w:cs="Yagut"/>
      <w:b/>
      <w:bCs/>
      <w:color w:val="auto"/>
      <w:sz w:val="24"/>
      <w:szCs w:val="26"/>
      <w:lang w:eastAsia="en-US" w:bidi="fa-IR"/>
    </w:rPr>
  </w:style>
  <w:style w:type="paragraph" w:customStyle="1" w:styleId="a">
    <w:name w:val="موارد اصلي"/>
    <w:basedOn w:val="Normal"/>
    <w:link w:val="Char0"/>
    <w:rsid w:val="00A74520"/>
    <w:pPr>
      <w:numPr>
        <w:numId w:val="4"/>
      </w:numPr>
      <w:bidi/>
      <w:spacing w:before="120" w:after="0" w:line="240" w:lineRule="auto"/>
      <w:ind w:right="0"/>
      <w:jc w:val="lowKashida"/>
    </w:pPr>
    <w:rPr>
      <w:rFonts w:ascii="Garamond" w:eastAsia="Times New Roman" w:hAnsi="Garamond" w:cs="Yagut"/>
      <w:color w:val="auto"/>
      <w:sz w:val="24"/>
      <w:szCs w:val="24"/>
      <w:lang w:eastAsia="en-US" w:bidi="fa-IR"/>
    </w:rPr>
  </w:style>
  <w:style w:type="character" w:customStyle="1" w:styleId="Char0">
    <w:name w:val="موارد اصلي Char"/>
    <w:basedOn w:val="DefaultParagraphFont"/>
    <w:link w:val="a"/>
    <w:rsid w:val="00A74520"/>
    <w:rPr>
      <w:rFonts w:ascii="Garamond" w:eastAsia="Times New Roman" w:hAnsi="Garamond" w:cs="Yagut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iPriority="5" w:unhideWhenUsed="1" w:qFormat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iPriority="4" w:unhideWhenUsed="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3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15A96"/>
    <w:pPr>
      <w:spacing w:after="200" w:line="276" w:lineRule="auto"/>
      <w:ind w:left="357" w:right="357"/>
      <w:jc w:val="both"/>
    </w:pPr>
    <w:rPr>
      <w:color w:val="414751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A96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5A96"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5A96"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5A96"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5A96"/>
    <w:pPr>
      <w:spacing w:after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5A96"/>
    <w:pPr>
      <w:spacing w:after="0"/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5A96"/>
    <w:pPr>
      <w:spacing w:after="0"/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link w:val="Heading8Char"/>
    <w:uiPriority w:val="9"/>
    <w:qFormat/>
    <w:rsid w:val="00415A96"/>
    <w:pPr>
      <w:spacing w:after="0"/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5A96"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415A96"/>
    <w:pPr>
      <w:ind w:left="720"/>
    </w:pPr>
  </w:style>
  <w:style w:type="character" w:styleId="BookTitle">
    <w:name w:val="Book Title"/>
    <w:basedOn w:val="DefaultParagraphFont"/>
    <w:uiPriority w:val="33"/>
    <w:qFormat/>
    <w:rsid w:val="00415A96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15A96"/>
    <w:pPr>
      <w:numPr>
        <w:numId w:val="1"/>
      </w:numPr>
    </w:pPr>
  </w:style>
  <w:style w:type="paragraph" w:customStyle="1" w:styleId="SenderAddress">
    <w:name w:val="Sender Address"/>
    <w:basedOn w:val="Normal"/>
    <w:uiPriority w:val="2"/>
    <w:qFormat/>
    <w:rsid w:val="00415A96"/>
    <w:rPr>
      <w:color w:val="FFFFFF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415A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6"/>
    <w:rPr>
      <w:color w:val="414751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415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6"/>
    <w:rPr>
      <w:color w:val="414751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415A96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415A96"/>
    <w:rPr>
      <w:b/>
      <w:color w:val="414751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415A96"/>
    <w:pPr>
      <w:ind w:left="0"/>
    </w:pPr>
    <w:rPr>
      <w:b/>
      <w:color w:val="FE8637"/>
    </w:rPr>
  </w:style>
  <w:style w:type="paragraph" w:customStyle="1" w:styleId="RecipientAddress">
    <w:name w:val="Recipient Address"/>
    <w:basedOn w:val="NoSpacing"/>
    <w:uiPriority w:val="3"/>
    <w:qFormat/>
    <w:rsid w:val="00415A96"/>
    <w:pPr>
      <w:spacing w:after="480"/>
      <w:contextualSpacing/>
    </w:pPr>
  </w:style>
  <w:style w:type="paragraph" w:styleId="Closing">
    <w:name w:val="Closing"/>
    <w:basedOn w:val="NoSpacing"/>
    <w:link w:val="ClosingChar"/>
    <w:uiPriority w:val="5"/>
    <w:unhideWhenUsed/>
    <w:qFormat/>
    <w:rsid w:val="00415A96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415A96"/>
    <w:rPr>
      <w:color w:val="414751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22"/>
    <w:qFormat/>
    <w:rsid w:val="00415A96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415A96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uiPriority w:val="20"/>
    <w:qFormat/>
    <w:rsid w:val="00415A96"/>
    <w:rPr>
      <w:b/>
      <w:i/>
      <w:color w:val="2B2F36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5A96"/>
    <w:rPr>
      <w:rFonts w:ascii="Century Schoolbook" w:hAnsi="Century Schoolbook"/>
      <w:smallCaps/>
      <w:color w:val="414751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A96"/>
    <w:rPr>
      <w:rFonts w:ascii="Century Schoolbook" w:hAnsi="Century Schoolbook"/>
      <w:color w:val="414751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A96"/>
    <w:rPr>
      <w:rFonts w:ascii="Century Schoolbook" w:hAnsi="Century Schoolbook"/>
      <w:color w:val="414751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A96"/>
    <w:rPr>
      <w:rFonts w:ascii="Century Schoolbook" w:hAnsi="Century Schoolbook"/>
      <w:color w:val="E65B01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A96"/>
    <w:rPr>
      <w:i/>
      <w:color w:val="E65B01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A96"/>
    <w:rPr>
      <w:b/>
      <w:color w:val="E65B01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A96"/>
    <w:rPr>
      <w:b/>
      <w:i/>
      <w:color w:val="E65B01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A96"/>
    <w:rPr>
      <w:b/>
      <w:color w:val="3667C3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A96"/>
    <w:rPr>
      <w:b/>
      <w:i/>
      <w:color w:val="3667C3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415A96"/>
    <w:rPr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15A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A96"/>
    <w:rPr>
      <w:i/>
      <w:color w:val="414751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415A96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A96"/>
    <w:rPr>
      <w:color w:val="E65B01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415A96"/>
    <w:rPr>
      <w:rFonts w:cs="Times New Roman"/>
      <w:b/>
      <w:caps/>
      <w:color w:val="3667C3"/>
      <w:spacing w:val="5"/>
      <w:sz w:val="18"/>
      <w:szCs w:val="18"/>
    </w:rPr>
  </w:style>
  <w:style w:type="numbering" w:customStyle="1" w:styleId="NumberedList">
    <w:name w:val="Numbered List"/>
    <w:uiPriority w:val="99"/>
    <w:rsid w:val="00415A96"/>
    <w:pPr>
      <w:numPr>
        <w:numId w:val="2"/>
      </w:numPr>
    </w:pPr>
  </w:style>
  <w:style w:type="paragraph" w:styleId="Subtitle">
    <w:name w:val="Subtitle"/>
    <w:basedOn w:val="Normal"/>
    <w:link w:val="SubtitleChar"/>
    <w:uiPriority w:val="11"/>
    <w:qFormat/>
    <w:rsid w:val="00415A96"/>
    <w:rPr>
      <w:i/>
      <w:color w:val="575F6D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A96"/>
    <w:rPr>
      <w:i/>
      <w:color w:val="575F6D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415A96"/>
    <w:rPr>
      <w:i/>
      <w:color w:val="E65B01"/>
    </w:rPr>
  </w:style>
  <w:style w:type="character" w:styleId="SubtleReference">
    <w:name w:val="Subtle Reference"/>
    <w:basedOn w:val="DefaultParagraphFont"/>
    <w:uiPriority w:val="31"/>
    <w:qFormat/>
    <w:rsid w:val="00415A96"/>
    <w:rPr>
      <w:rFonts w:cs="Times New Roman"/>
      <w:b/>
      <w:i/>
      <w:color w:val="3667C3"/>
    </w:rPr>
  </w:style>
  <w:style w:type="paragraph" w:styleId="Title">
    <w:name w:val="Title"/>
    <w:basedOn w:val="Normal"/>
    <w:link w:val="TitleChar"/>
    <w:uiPriority w:val="10"/>
    <w:qFormat/>
    <w:rsid w:val="00415A96"/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5A96"/>
    <w:rPr>
      <w:rFonts w:ascii="Century Schoolbook" w:hAnsi="Century Schoolbook"/>
      <w:smallCaps/>
      <w:color w:val="FE8637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qFormat/>
    <w:rsid w:val="00415A96"/>
    <w:pPr>
      <w:ind w:left="357" w:right="357"/>
      <w:jc w:val="both"/>
    </w:pPr>
    <w:rPr>
      <w:color w:val="414751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415A96"/>
    <w:pPr>
      <w:spacing w:line="300" w:lineRule="auto"/>
    </w:pPr>
    <w:rPr>
      <w:b/>
      <w:color w:val="E65B0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96"/>
    <w:rPr>
      <w:rFonts w:ascii="Tahoma" w:hAnsi="Tahoma" w:cs="Tahoma"/>
      <w:color w:val="414751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415A96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415A96"/>
    <w:rPr>
      <w:color w:val="FFFFFF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15A96"/>
    <w:rPr>
      <w:b/>
      <w:color w:val="FE8637"/>
    </w:rPr>
  </w:style>
  <w:style w:type="character" w:customStyle="1" w:styleId="DateChar">
    <w:name w:val="Date Char"/>
    <w:basedOn w:val="DefaultParagraphFont"/>
    <w:link w:val="Date"/>
    <w:uiPriority w:val="99"/>
    <w:rsid w:val="00415A96"/>
    <w:rPr>
      <w:b/>
      <w:color w:val="FE8637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415A96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415A96"/>
    <w:rPr>
      <w:color w:val="41475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415A96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4"/>
    <w:qFormat/>
    <w:rsid w:val="00415A96"/>
    <w:pPr>
      <w:ind w:left="720"/>
    </w:pPr>
  </w:style>
  <w:style w:type="paragraph" w:customStyle="1" w:styleId="Bullet1">
    <w:name w:val="Bullet 1"/>
    <w:basedOn w:val="ListParagraph"/>
    <w:uiPriority w:val="37"/>
    <w:qFormat/>
    <w:rsid w:val="00415A96"/>
    <w:pPr>
      <w:numPr>
        <w:numId w:val="3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415A96"/>
    <w:pPr>
      <w:numPr>
        <w:ilvl w:val="1"/>
        <w:numId w:val="3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415A96"/>
    <w:rPr>
      <w:color w:val="FFFFFF"/>
      <w:spacing w:val="20"/>
    </w:rPr>
  </w:style>
  <w:style w:type="paragraph" w:customStyle="1" w:styleId="P5">
    <w:name w:val="P5"/>
    <w:basedOn w:val="Normal"/>
    <w:rsid w:val="006F0092"/>
    <w:pPr>
      <w:bidi/>
      <w:spacing w:after="0" w:line="240" w:lineRule="auto"/>
      <w:ind w:firstLine="283"/>
    </w:pPr>
    <w:rPr>
      <w:rFonts w:ascii="Times New Roman" w:eastAsia="Times New Roman" w:hAnsi="Times New Roman" w:cs="Times New Roman"/>
      <w:color w:val="000000"/>
      <w:kern w:val="28"/>
      <w:sz w:val="22"/>
      <w:szCs w:val="26"/>
      <w:lang w:eastAsia="en-US" w:bidi="ar-SA"/>
    </w:rPr>
  </w:style>
  <w:style w:type="character" w:styleId="PageNumber">
    <w:name w:val="page number"/>
    <w:basedOn w:val="DefaultParagraphFont"/>
    <w:uiPriority w:val="99"/>
    <w:rsid w:val="00014436"/>
  </w:style>
  <w:style w:type="paragraph" w:styleId="NormalWeb">
    <w:name w:val="Normal (Web)"/>
    <w:basedOn w:val="Normal"/>
    <w:uiPriority w:val="99"/>
    <w:semiHidden/>
    <w:unhideWhenUsed/>
    <w:rsid w:val="0014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9A4AF7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9A4AF7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9A4AF7"/>
    <w:rPr>
      <w:vertAlign w:val="superscript"/>
    </w:rPr>
  </w:style>
  <w:style w:type="paragraph" w:styleId="BodyText">
    <w:name w:val="Body Text"/>
    <w:basedOn w:val="Normal"/>
    <w:link w:val="BodyTextChar"/>
    <w:semiHidden/>
    <w:rsid w:val="00950D9C"/>
    <w:pPr>
      <w:bidi/>
      <w:spacing w:after="0" w:line="240" w:lineRule="auto"/>
      <w:ind w:left="0" w:right="0"/>
      <w:jc w:val="lowKashida"/>
    </w:pPr>
    <w:rPr>
      <w:rFonts w:ascii="Times New Roman" w:eastAsia="Times New Roman" w:hAnsi="Times New Roman" w:cs="Nazanin"/>
      <w:snapToGrid w:val="0"/>
      <w:color w:val="auto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950D9C"/>
    <w:rPr>
      <w:rFonts w:ascii="Times New Roman" w:eastAsia="Times New Roman" w:hAnsi="Times New Roman" w:cs="Nazanin"/>
      <w:snapToGrid w:val="0"/>
    </w:rPr>
  </w:style>
  <w:style w:type="table" w:styleId="LightList-Accent3">
    <w:name w:val="Light List Accent 3"/>
    <w:basedOn w:val="TableNormal"/>
    <w:uiPriority w:val="61"/>
    <w:rsid w:val="00795611"/>
    <w:rPr>
      <w:rFonts w:ascii="Calibri" w:eastAsia="Times New Roman" w:hAnsi="Calibri" w:cs="Arial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6">
    <w:name w:val="Light List Accent 6"/>
    <w:basedOn w:val="TableNormal"/>
    <w:uiPriority w:val="61"/>
    <w:rsid w:val="0079561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79561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ozihaks">
    <w:name w:val="Tozih aks"/>
    <w:basedOn w:val="Normal"/>
    <w:rsid w:val="00034FF6"/>
    <w:pPr>
      <w:bidi/>
      <w:spacing w:after="0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16"/>
      <w:u w:val="single"/>
      <w:lang w:eastAsia="en-US" w:bidi="ar-SA"/>
    </w:rPr>
  </w:style>
  <w:style w:type="paragraph" w:customStyle="1" w:styleId="a0">
    <w:name w:val="متن"/>
    <w:basedOn w:val="Normal"/>
    <w:link w:val="Char"/>
    <w:autoRedefine/>
    <w:rsid w:val="00E241B1"/>
    <w:pPr>
      <w:bidi/>
      <w:spacing w:after="0" w:line="240" w:lineRule="auto"/>
      <w:ind w:left="0" w:right="0"/>
    </w:pPr>
    <w:rPr>
      <w:rFonts w:ascii="Garamond" w:eastAsia="Times New Roman" w:hAnsi="Garamond" w:cs="B Zar"/>
      <w:color w:val="auto"/>
      <w:sz w:val="28"/>
      <w:szCs w:val="28"/>
      <w:lang w:eastAsia="en-US" w:bidi="fa-IR"/>
    </w:rPr>
  </w:style>
  <w:style w:type="character" w:customStyle="1" w:styleId="Char">
    <w:name w:val="متن Char"/>
    <w:basedOn w:val="DefaultParagraphFont"/>
    <w:link w:val="a0"/>
    <w:rsid w:val="00E241B1"/>
    <w:rPr>
      <w:rFonts w:ascii="Garamond" w:eastAsia="Times New Roman" w:hAnsi="Garamond" w:cs="B Zar"/>
      <w:sz w:val="28"/>
      <w:szCs w:val="28"/>
      <w:lang w:bidi="fa-IR"/>
    </w:rPr>
  </w:style>
  <w:style w:type="paragraph" w:customStyle="1" w:styleId="2">
    <w:name w:val="بخش فرعی 2"/>
    <w:basedOn w:val="Normal"/>
    <w:rsid w:val="00A74520"/>
    <w:pPr>
      <w:bidi/>
      <w:spacing w:before="240" w:after="60" w:line="240" w:lineRule="auto"/>
      <w:ind w:left="0" w:right="0" w:firstLine="71"/>
    </w:pPr>
    <w:rPr>
      <w:rFonts w:ascii="Garamond" w:eastAsia="Times New Roman" w:hAnsi="Garamond" w:cs="Yagut"/>
      <w:b/>
      <w:bCs/>
      <w:color w:val="auto"/>
      <w:sz w:val="24"/>
      <w:szCs w:val="26"/>
      <w:lang w:eastAsia="en-US" w:bidi="fa-IR"/>
    </w:rPr>
  </w:style>
  <w:style w:type="paragraph" w:customStyle="1" w:styleId="a">
    <w:name w:val="موارد اصلي"/>
    <w:basedOn w:val="Normal"/>
    <w:link w:val="Char0"/>
    <w:rsid w:val="00A74520"/>
    <w:pPr>
      <w:numPr>
        <w:numId w:val="4"/>
      </w:numPr>
      <w:bidi/>
      <w:spacing w:before="120" w:after="0" w:line="240" w:lineRule="auto"/>
      <w:ind w:right="0"/>
      <w:jc w:val="lowKashida"/>
    </w:pPr>
    <w:rPr>
      <w:rFonts w:ascii="Garamond" w:eastAsia="Times New Roman" w:hAnsi="Garamond" w:cs="Yagut"/>
      <w:color w:val="auto"/>
      <w:sz w:val="24"/>
      <w:szCs w:val="24"/>
      <w:lang w:eastAsia="en-US" w:bidi="fa-IR"/>
    </w:rPr>
  </w:style>
  <w:style w:type="character" w:customStyle="1" w:styleId="Char0">
    <w:name w:val="موارد اصلي Char"/>
    <w:basedOn w:val="DefaultParagraphFont"/>
    <w:link w:val="a"/>
    <w:rsid w:val="00A74520"/>
    <w:rPr>
      <w:rFonts w:ascii="Garamond" w:eastAsia="Times New Roman" w:hAnsi="Garamond" w:cs="Yagut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389">
          <w:marLeft w:val="0"/>
          <w:marRight w:val="432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673">
          <w:marLeft w:val="0"/>
          <w:marRight w:val="432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74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31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59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920">
          <w:marLeft w:val="0"/>
          <w:marRight w:val="432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958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434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058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030">
          <w:marLeft w:val="0"/>
          <w:marRight w:val="432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409">
          <w:marLeft w:val="0"/>
          <w:marRight w:val="432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00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999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85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60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28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082">
          <w:marLeft w:val="0"/>
          <w:marRight w:val="547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368">
          <w:marLeft w:val="0"/>
          <w:marRight w:val="547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67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4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048">
          <w:marLeft w:val="0"/>
          <w:marRight w:val="432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3967-B499-4749-8853-A79F5F6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 TM</cp:lastModifiedBy>
  <cp:revision>9</cp:revision>
  <cp:lastPrinted>2012-08-05T08:23:00Z</cp:lastPrinted>
  <dcterms:created xsi:type="dcterms:W3CDTF">2012-06-23T05:44:00Z</dcterms:created>
  <dcterms:modified xsi:type="dcterms:W3CDTF">2013-05-04T14:12:00Z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